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C255C4">
        <w:rPr>
          <w:rFonts w:asciiTheme="majorHAnsi" w:hAnsiTheme="majorHAnsi"/>
          <w:b/>
          <w:color w:val="000099"/>
          <w:sz w:val="28"/>
          <w:szCs w:val="28"/>
        </w:rPr>
        <w:t>Child Care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45E11">
        <w:rPr>
          <w:rFonts w:ascii="Calibri" w:hAnsi="Calibri"/>
        </w:rPr>
        <w:t>a new Missouri law that relates to child care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345E11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bookmarkStart w:id="0" w:name="_GoBack"/>
      <w:bookmarkEnd w:id="0"/>
      <w:r w:rsidR="003D669D">
        <w:rPr>
          <w:rFonts w:ascii="Calibri" w:hAnsi="Calibri"/>
          <w:b/>
        </w:rPr>
        <w:t>Bill 683 is….</w:t>
      </w:r>
    </w:p>
    <w:p w:rsidR="007F4544" w:rsidRDefault="008B10E2" w:rsidP="00F051F2">
      <w:pPr>
        <w:rPr>
          <w:rFonts w:ascii="Calibri" w:hAnsi="Calibri"/>
        </w:rPr>
      </w:pPr>
      <w:hyperlink r:id="rId4" w:history="1">
        <w:r w:rsidR="00345E11" w:rsidRPr="00345E11">
          <w:rPr>
            <w:rStyle w:val="Hyperlink"/>
            <w:rFonts w:ascii="Calibri" w:hAnsi="Calibri"/>
          </w:rPr>
          <w:t>Senate Bill 683</w:t>
        </w:r>
      </w:hyperlink>
      <w:r w:rsidR="00345E11">
        <w:rPr>
          <w:rFonts w:ascii="Calibri" w:hAnsi="Calibri"/>
        </w:rPr>
        <w:t xml:space="preserve"> will pre-filed on Dec. 1; first read on the floor of the Missouri Senate on Jan. 5; heard by the </w:t>
      </w:r>
      <w:hyperlink r:id="rId5" w:history="1">
        <w:r w:rsidR="00345E11" w:rsidRPr="00345E11">
          <w:rPr>
            <w:rStyle w:val="Hyperlink"/>
            <w:rFonts w:ascii="Calibri" w:hAnsi="Calibri"/>
          </w:rPr>
          <w:t>Missouri Senate Seniors, Families, Veterans and Military Affairs Committee</w:t>
        </w:r>
      </w:hyperlink>
      <w:r w:rsidR="00345E11">
        <w:rPr>
          <w:rFonts w:ascii="Calibri" w:hAnsi="Calibri"/>
        </w:rPr>
        <w:t xml:space="preserve"> on Jan. 26; first discussed on the floor of the Missouri Senate on April 12; sent to the Missouri House of Representatives on April 20; truly agreed to and finally passed on May 13; and signed into law on June 30.</w:t>
      </w:r>
    </w:p>
    <w:p w:rsidR="00345E11" w:rsidRDefault="00345E11" w:rsidP="00F051F2">
      <w:pPr>
        <w:rPr>
          <w:rFonts w:ascii="Calibri" w:hAnsi="Calibri"/>
        </w:rPr>
      </w:pPr>
      <w:r>
        <w:rPr>
          <w:rFonts w:ascii="Calibri" w:hAnsi="Calibri"/>
        </w:rPr>
        <w:t>Senator Cindy O’Laughlin of Shelbina is the sponsor…</w:t>
      </w:r>
    </w:p>
    <w:p w:rsidR="00345E11" w:rsidRPr="00345E11" w:rsidRDefault="00345E1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5E11">
        <w:rPr>
          <w:rFonts w:ascii="Calibri" w:hAnsi="Calibri"/>
          <w:b/>
        </w:rPr>
        <w:t>O’Laughlin 1</w:t>
      </w:r>
      <w:r w:rsidRPr="00345E11">
        <w:rPr>
          <w:rFonts w:ascii="Calibri" w:hAnsi="Calibri"/>
          <w:b/>
        </w:rPr>
        <w:tab/>
        <w:t>:24</w:t>
      </w:r>
      <w:r w:rsidRPr="00345E11">
        <w:rPr>
          <w:rFonts w:ascii="Calibri" w:hAnsi="Calibri"/>
          <w:b/>
        </w:rPr>
        <w:tab/>
        <w:t>Q: as many children.</w:t>
      </w:r>
    </w:p>
    <w:p w:rsidR="00345E11" w:rsidRDefault="00345E11" w:rsidP="00F051F2">
      <w:pPr>
        <w:rPr>
          <w:rFonts w:ascii="Calibri" w:hAnsi="Calibri"/>
        </w:rPr>
      </w:pPr>
      <w:r>
        <w:rPr>
          <w:rFonts w:ascii="Calibri" w:hAnsi="Calibri"/>
        </w:rPr>
        <w:t>She adds she made a similar attempt to change existing state law last year…</w:t>
      </w:r>
    </w:p>
    <w:p w:rsidR="00345E11" w:rsidRPr="00345E11" w:rsidRDefault="00345E1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5E11">
        <w:rPr>
          <w:rFonts w:ascii="Calibri" w:hAnsi="Calibri"/>
          <w:b/>
        </w:rPr>
        <w:t>O’Laughlin 2</w:t>
      </w:r>
      <w:r w:rsidRPr="00345E11">
        <w:rPr>
          <w:rFonts w:ascii="Calibri" w:hAnsi="Calibri"/>
          <w:b/>
        </w:rPr>
        <w:tab/>
        <w:t>:15</w:t>
      </w:r>
      <w:r w:rsidRPr="00345E11">
        <w:rPr>
          <w:rFonts w:ascii="Calibri" w:hAnsi="Calibri"/>
          <w:b/>
        </w:rPr>
        <w:tab/>
        <w:t>Q: we counted children.</w:t>
      </w:r>
    </w:p>
    <w:p w:rsidR="00345E11" w:rsidRDefault="00345E11" w:rsidP="00F051F2">
      <w:pPr>
        <w:rPr>
          <w:rFonts w:ascii="Calibri" w:hAnsi="Calibri"/>
        </w:rPr>
      </w:pPr>
      <w:r>
        <w:rPr>
          <w:rFonts w:ascii="Calibri" w:hAnsi="Calibri"/>
        </w:rPr>
        <w:t>When this proposal went to the full Missouri Senate, there were a couple of attempts made to add amendments.</w:t>
      </w:r>
    </w:p>
    <w:p w:rsidR="00345E11" w:rsidRDefault="00345E11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wanted to add to the legislation…</w:t>
      </w:r>
    </w:p>
    <w:p w:rsidR="00345E11" w:rsidRPr="00345E11" w:rsidRDefault="00345E1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5E11">
        <w:rPr>
          <w:rFonts w:ascii="Calibri" w:hAnsi="Calibri"/>
          <w:b/>
        </w:rPr>
        <w:t>May</w:t>
      </w:r>
      <w:r w:rsidRPr="00345E11">
        <w:rPr>
          <w:rFonts w:ascii="Calibri" w:hAnsi="Calibri"/>
          <w:b/>
        </w:rPr>
        <w:tab/>
      </w:r>
      <w:r w:rsidRPr="00345E11">
        <w:rPr>
          <w:rFonts w:ascii="Calibri" w:hAnsi="Calibri"/>
          <w:b/>
        </w:rPr>
        <w:tab/>
      </w:r>
      <w:proofErr w:type="gramStart"/>
      <w:r w:rsidRPr="00345E11">
        <w:rPr>
          <w:rFonts w:ascii="Calibri" w:hAnsi="Calibri"/>
          <w:b/>
        </w:rPr>
        <w:t>:25</w:t>
      </w:r>
      <w:proofErr w:type="gramEnd"/>
      <w:r w:rsidRPr="00345E11">
        <w:rPr>
          <w:rFonts w:ascii="Calibri" w:hAnsi="Calibri"/>
          <w:b/>
        </w:rPr>
        <w:tab/>
        <w:t>Q: of mental health.</w:t>
      </w:r>
    </w:p>
    <w:p w:rsidR="00345E11" w:rsidRDefault="00345E11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also wanted to make a correction to existing state law…</w:t>
      </w:r>
    </w:p>
    <w:p w:rsidR="00345E11" w:rsidRPr="00345E11" w:rsidRDefault="00345E11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45E11">
        <w:rPr>
          <w:rFonts w:ascii="Calibri" w:hAnsi="Calibri"/>
          <w:b/>
        </w:rPr>
        <w:t>Schupp</w:t>
      </w:r>
      <w:r w:rsidRPr="00345E11">
        <w:rPr>
          <w:rFonts w:ascii="Calibri" w:hAnsi="Calibri"/>
          <w:b/>
        </w:rPr>
        <w:tab/>
      </w:r>
      <w:proofErr w:type="gramStart"/>
      <w:r w:rsidRPr="00345E11">
        <w:rPr>
          <w:rFonts w:ascii="Calibri" w:hAnsi="Calibri"/>
          <w:b/>
        </w:rPr>
        <w:t>:14</w:t>
      </w:r>
      <w:proofErr w:type="gramEnd"/>
      <w:r w:rsidRPr="00345E11">
        <w:rPr>
          <w:rFonts w:ascii="Calibri" w:hAnsi="Calibri"/>
          <w:b/>
        </w:rPr>
        <w:tab/>
        <w:t>Q: he should go.</w:t>
      </w:r>
    </w:p>
    <w:p w:rsidR="00345E11" w:rsidRDefault="00345E11" w:rsidP="00F051F2">
      <w:pPr>
        <w:rPr>
          <w:rFonts w:ascii="Calibri" w:hAnsi="Calibri"/>
        </w:rPr>
      </w:pPr>
      <w:r>
        <w:rPr>
          <w:rFonts w:ascii="Calibri" w:hAnsi="Calibri"/>
        </w:rPr>
        <w:t>In the end, neither of these amendments would be added to the original bill.</w:t>
      </w:r>
    </w:p>
    <w:p w:rsidR="00345E11" w:rsidRDefault="00345E1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addition, the new law </w:t>
      </w:r>
      <w:r w:rsidRPr="00345E11">
        <w:rPr>
          <w:rFonts w:ascii="Calibri" w:hAnsi="Calibri"/>
        </w:rPr>
        <w:t>changes the age range</w:t>
      </w:r>
      <w:r w:rsidR="00AB6A7A">
        <w:rPr>
          <w:rFonts w:ascii="Calibri" w:hAnsi="Calibri"/>
        </w:rPr>
        <w:t xml:space="preserve"> of </w:t>
      </w:r>
      <w:r w:rsidR="00AB6A7A" w:rsidRPr="00345E11">
        <w:rPr>
          <w:rFonts w:ascii="Calibri" w:hAnsi="Calibri"/>
        </w:rPr>
        <w:t>neighborhood youth development programs</w:t>
      </w:r>
      <w:r w:rsidR="00AB6A7A">
        <w:rPr>
          <w:rFonts w:ascii="Calibri" w:hAnsi="Calibri"/>
        </w:rPr>
        <w:t xml:space="preserve"> from six to 17</w:t>
      </w:r>
      <w:r w:rsidRPr="00345E11">
        <w:rPr>
          <w:rFonts w:ascii="Calibri" w:hAnsi="Calibri"/>
        </w:rPr>
        <w:t xml:space="preserve"> to </w:t>
      </w:r>
      <w:r w:rsidR="00AB6A7A">
        <w:rPr>
          <w:rFonts w:ascii="Calibri" w:hAnsi="Calibri"/>
        </w:rPr>
        <w:t>five</w:t>
      </w:r>
      <w:r w:rsidRPr="00345E11">
        <w:rPr>
          <w:rFonts w:ascii="Calibri" w:hAnsi="Calibri"/>
        </w:rPr>
        <w:t xml:space="preserve"> to 18.</w:t>
      </w:r>
    </w:p>
    <w:p w:rsidR="00AB6A7A" w:rsidRPr="00AB6A7A" w:rsidRDefault="00AB6A7A" w:rsidP="00AB6A7A">
      <w:pPr>
        <w:rPr>
          <w:rFonts w:ascii="Calibri" w:hAnsi="Calibri"/>
        </w:rPr>
      </w:pPr>
      <w:r>
        <w:rPr>
          <w:rFonts w:ascii="Calibri" w:hAnsi="Calibri"/>
        </w:rPr>
        <w:t xml:space="preserve">The new law also searches for additional relatives when looking for a child’s grandparents, if </w:t>
      </w:r>
      <w:r w:rsidRPr="00AB6A7A">
        <w:rPr>
          <w:rFonts w:ascii="Calibri" w:hAnsi="Calibri"/>
        </w:rPr>
        <w:t xml:space="preserve">emergency placement of a child is deemed necessary. Finally, whenever a court determines foster home placement with a child's relative is appropriate, the </w:t>
      </w:r>
      <w:r>
        <w:rPr>
          <w:rFonts w:ascii="Calibri" w:hAnsi="Calibri"/>
        </w:rPr>
        <w:t xml:space="preserve">Children’s </w:t>
      </w:r>
      <w:r w:rsidRPr="00AB6A7A">
        <w:rPr>
          <w:rFonts w:ascii="Calibri" w:hAnsi="Calibri"/>
        </w:rPr>
        <w:t xml:space="preserve">Division </w:t>
      </w:r>
      <w:r>
        <w:rPr>
          <w:rFonts w:ascii="Calibri" w:hAnsi="Calibri"/>
        </w:rPr>
        <w:t>now</w:t>
      </w:r>
      <w:r w:rsidRPr="00AB6A7A">
        <w:rPr>
          <w:rFonts w:ascii="Calibri" w:hAnsi="Calibri"/>
        </w:rPr>
        <w:t xml:space="preserve"> complete</w:t>
      </w:r>
      <w:r>
        <w:rPr>
          <w:rFonts w:ascii="Calibri" w:hAnsi="Calibri"/>
        </w:rPr>
        <w:t>s</w:t>
      </w:r>
      <w:r w:rsidRPr="00AB6A7A">
        <w:rPr>
          <w:rFonts w:ascii="Calibri" w:hAnsi="Calibri"/>
        </w:rPr>
        <w:t xml:space="preserve"> a diligent search to locate and notify the child's grandparents, adult siblings, parents of siblings and all other relatives of the child's possible placement.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lastRenderedPageBreak/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0232"/>
    <w:rsid w:val="002B1A13"/>
    <w:rsid w:val="00301BCF"/>
    <w:rsid w:val="00345E11"/>
    <w:rsid w:val="003C0B05"/>
    <w:rsid w:val="003D669D"/>
    <w:rsid w:val="00444425"/>
    <w:rsid w:val="004C2612"/>
    <w:rsid w:val="00522830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B10E2"/>
    <w:rsid w:val="008F722E"/>
    <w:rsid w:val="0094316F"/>
    <w:rsid w:val="00A04484"/>
    <w:rsid w:val="00A460FC"/>
    <w:rsid w:val="00A6143E"/>
    <w:rsid w:val="00A65F65"/>
    <w:rsid w:val="00A6658D"/>
    <w:rsid w:val="00A75B90"/>
    <w:rsid w:val="00AB3BA0"/>
    <w:rsid w:val="00AB465F"/>
    <w:rsid w:val="00AB6A7A"/>
    <w:rsid w:val="00AD6F7C"/>
    <w:rsid w:val="00B23564"/>
    <w:rsid w:val="00B44781"/>
    <w:rsid w:val="00B80979"/>
    <w:rsid w:val="00B92A69"/>
    <w:rsid w:val="00BD3391"/>
    <w:rsid w:val="00C02702"/>
    <w:rsid w:val="00C1785B"/>
    <w:rsid w:val="00C255C4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40A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6A7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SFVM/" TargetMode="External"/><Relationship Id="rId4" Type="http://schemas.openxmlformats.org/officeDocument/2006/relationships/hyperlink" Target="https://www.senate.mo.gov/22info/BTS_Web/Bill.aspx?SessionType=R&amp;BillID=7125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7</cp:revision>
  <dcterms:created xsi:type="dcterms:W3CDTF">2022-10-24T14:11:00Z</dcterms:created>
  <dcterms:modified xsi:type="dcterms:W3CDTF">2022-10-27T15:45:00Z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