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B06D3F">
        <w:rPr>
          <w:rFonts w:asciiTheme="majorHAnsi" w:hAnsiTheme="majorHAnsi"/>
          <w:b/>
          <w:color w:val="000099"/>
          <w:sz w:val="28"/>
          <w:szCs w:val="28"/>
        </w:rPr>
        <w:t>Income Tax Update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923851">
        <w:rPr>
          <w:rFonts w:ascii="Calibri" w:hAnsi="Calibri"/>
        </w:rPr>
        <w:t>one of two new laws that will take effect next year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</w:r>
      <w:proofErr w:type="gramStart"/>
      <w:r w:rsidR="007A55DA">
        <w:rPr>
          <w:rFonts w:ascii="Calibri" w:hAnsi="Calibri"/>
          <w:b/>
        </w:rPr>
        <w:t>:</w:t>
      </w:r>
      <w:r w:rsidR="00923851">
        <w:rPr>
          <w:rFonts w:ascii="Calibri" w:hAnsi="Calibri"/>
          <w:b/>
        </w:rPr>
        <w:t>08</w:t>
      </w:r>
      <w:proofErr w:type="gramEnd"/>
      <w:r w:rsidR="007F4544">
        <w:rPr>
          <w:rFonts w:ascii="Calibri" w:hAnsi="Calibri"/>
          <w:b/>
        </w:rPr>
        <w:tab/>
        <w:t xml:space="preserve">Q: </w:t>
      </w:r>
      <w:r w:rsidR="00923851">
        <w:rPr>
          <w:rFonts w:ascii="Calibri" w:hAnsi="Calibri"/>
          <w:b/>
        </w:rPr>
        <w:t>years in spending</w:t>
      </w:r>
    </w:p>
    <w:p w:rsidR="00923851" w:rsidRPr="00923851" w:rsidRDefault="00923851" w:rsidP="00923851">
      <w:pPr>
        <w:rPr>
          <w:rFonts w:ascii="Calibri" w:hAnsi="Calibri"/>
        </w:rPr>
      </w:pPr>
      <w:hyperlink r:id="rId4" w:history="1">
        <w:r w:rsidRPr="00923851">
          <w:rPr>
            <w:rStyle w:val="Hyperlink"/>
            <w:rFonts w:ascii="Calibri" w:hAnsi="Calibri"/>
          </w:rPr>
          <w:t>Senate Bills 3 &amp; 5</w:t>
        </w:r>
      </w:hyperlink>
      <w:r>
        <w:rPr>
          <w:rFonts w:ascii="Calibri" w:hAnsi="Calibri"/>
        </w:rPr>
        <w:t xml:space="preserve"> relates to Missouri’s income tax. It was sent to the executive branch on Sept. 29, and then signed into law on Oct. 5. Starting next year, </w:t>
      </w:r>
      <w:r w:rsidRPr="00923851">
        <w:rPr>
          <w:rFonts w:ascii="Calibri" w:hAnsi="Calibri"/>
        </w:rPr>
        <w:t>Missouri’s top individual income tax rate</w:t>
      </w:r>
      <w:r>
        <w:rPr>
          <w:rFonts w:ascii="Calibri" w:hAnsi="Calibri"/>
        </w:rPr>
        <w:t xml:space="preserve"> will drop</w:t>
      </w:r>
      <w:r w:rsidRPr="00923851">
        <w:rPr>
          <w:rFonts w:ascii="Calibri" w:hAnsi="Calibri"/>
        </w:rPr>
        <w:t xml:space="preserve"> to 4.95</w:t>
      </w:r>
      <w:r>
        <w:rPr>
          <w:rFonts w:ascii="Calibri" w:hAnsi="Calibri"/>
        </w:rPr>
        <w:t xml:space="preserve"> percent</w:t>
      </w:r>
      <w:r w:rsidRPr="00923851">
        <w:rPr>
          <w:rFonts w:ascii="Calibri" w:hAnsi="Calibri"/>
        </w:rPr>
        <w:t xml:space="preserve">, from </w:t>
      </w:r>
      <w:r>
        <w:rPr>
          <w:rFonts w:ascii="Calibri" w:hAnsi="Calibri"/>
        </w:rPr>
        <w:t>the</w:t>
      </w:r>
      <w:r w:rsidRPr="00923851">
        <w:rPr>
          <w:rFonts w:ascii="Calibri" w:hAnsi="Calibri"/>
        </w:rPr>
        <w:t xml:space="preserve"> current 5.3. The legislation also includes automatic triggers to reduce the top tax rate further</w:t>
      </w:r>
      <w:r>
        <w:rPr>
          <w:rFonts w:ascii="Calibri" w:hAnsi="Calibri"/>
        </w:rPr>
        <w:t>,</w:t>
      </w:r>
      <w:r w:rsidRPr="00923851">
        <w:rPr>
          <w:rFonts w:ascii="Calibri" w:hAnsi="Calibri"/>
        </w:rPr>
        <w:t xml:space="preserve"> if certain revenue thresholds are met. </w:t>
      </w:r>
    </w:p>
    <w:p w:rsidR="007F4544" w:rsidRDefault="00923851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says, during the extra legislative session, it was relatively easy to get to the final product…</w:t>
      </w:r>
    </w:p>
    <w:p w:rsidR="00923851" w:rsidRPr="00923851" w:rsidRDefault="0092385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23851">
        <w:rPr>
          <w:rFonts w:ascii="Calibri" w:hAnsi="Calibri"/>
          <w:b/>
        </w:rPr>
        <w:t>Rowden 1</w:t>
      </w:r>
      <w:r w:rsidRPr="00923851">
        <w:rPr>
          <w:rFonts w:ascii="Calibri" w:hAnsi="Calibri"/>
          <w:b/>
        </w:rPr>
        <w:tab/>
        <w:t>:15</w:t>
      </w:r>
      <w:r w:rsidRPr="00923851">
        <w:rPr>
          <w:rFonts w:ascii="Calibri" w:hAnsi="Calibri"/>
          <w:b/>
        </w:rPr>
        <w:tab/>
        <w:t>Q: in folks’ pockets.</w:t>
      </w:r>
    </w:p>
    <w:p w:rsidR="00923851" w:rsidRDefault="006006AD" w:rsidP="00F051F2">
      <w:pPr>
        <w:rPr>
          <w:rFonts w:ascii="Calibri" w:hAnsi="Calibri"/>
        </w:rPr>
      </w:pPr>
      <w:r>
        <w:rPr>
          <w:rFonts w:ascii="Calibri" w:hAnsi="Calibri"/>
        </w:rPr>
        <w:t>But Missouri Senate Minority Floor Leader John Rizzo of Independence reminds people the current state budget was built on one-time federal dollars…</w:t>
      </w:r>
    </w:p>
    <w:p w:rsidR="006006AD" w:rsidRPr="006006AD" w:rsidRDefault="006006A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006AD">
        <w:rPr>
          <w:rFonts w:ascii="Calibri" w:hAnsi="Calibri"/>
          <w:b/>
        </w:rPr>
        <w:t>Rizzo 1</w:t>
      </w:r>
      <w:r w:rsidRPr="006006AD">
        <w:rPr>
          <w:rFonts w:ascii="Calibri" w:hAnsi="Calibri"/>
          <w:b/>
        </w:rPr>
        <w:tab/>
      </w:r>
      <w:r w:rsidRPr="006006AD">
        <w:rPr>
          <w:rFonts w:ascii="Calibri" w:hAnsi="Calibri"/>
          <w:b/>
        </w:rPr>
        <w:tab/>
        <w:t>:28</w:t>
      </w:r>
      <w:r w:rsidRPr="006006AD">
        <w:rPr>
          <w:rFonts w:ascii="Calibri" w:hAnsi="Calibri"/>
          <w:b/>
        </w:rPr>
        <w:tab/>
        <w:t>Q: state of Missouri.</w:t>
      </w:r>
    </w:p>
    <w:p w:rsidR="006006AD" w:rsidRDefault="006006AD" w:rsidP="00F051F2">
      <w:pPr>
        <w:rPr>
          <w:rFonts w:ascii="Calibri" w:hAnsi="Calibri"/>
        </w:rPr>
      </w:pPr>
      <w:r>
        <w:rPr>
          <w:rFonts w:ascii="Calibri" w:hAnsi="Calibri"/>
        </w:rPr>
        <w:t>He adds he understands why some Missouri senators voted against Senate Bills 3 &amp; 5…</w:t>
      </w:r>
    </w:p>
    <w:p w:rsidR="006006AD" w:rsidRPr="006006AD" w:rsidRDefault="006006A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006AD">
        <w:rPr>
          <w:rFonts w:ascii="Calibri" w:hAnsi="Calibri"/>
          <w:b/>
        </w:rPr>
        <w:t>Rizzo 2</w:t>
      </w:r>
      <w:r w:rsidRPr="006006AD">
        <w:rPr>
          <w:rFonts w:ascii="Calibri" w:hAnsi="Calibri"/>
          <w:b/>
        </w:rPr>
        <w:tab/>
      </w:r>
      <w:r w:rsidRPr="006006AD">
        <w:rPr>
          <w:rFonts w:ascii="Calibri" w:hAnsi="Calibri"/>
          <w:b/>
        </w:rPr>
        <w:tab/>
        <w:t>:25</w:t>
      </w:r>
      <w:r w:rsidRPr="006006AD">
        <w:rPr>
          <w:rFonts w:ascii="Calibri" w:hAnsi="Calibri"/>
          <w:b/>
        </w:rPr>
        <w:tab/>
        <w:t>Q: into cutting taxes.</w:t>
      </w:r>
    </w:p>
    <w:p w:rsidR="006006AD" w:rsidRDefault="006006AD" w:rsidP="00F051F2">
      <w:pPr>
        <w:rPr>
          <w:rFonts w:ascii="Calibri" w:hAnsi="Calibri"/>
        </w:rPr>
      </w:pPr>
      <w:r>
        <w:rPr>
          <w:rFonts w:ascii="Calibri" w:hAnsi="Calibri"/>
        </w:rPr>
        <w:t>Senator Rowden also says they took this into account when creating Senate Bills 3 &amp; 5…</w:t>
      </w:r>
    </w:p>
    <w:p w:rsidR="006006AD" w:rsidRPr="006006AD" w:rsidRDefault="006006A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006AD">
        <w:rPr>
          <w:rFonts w:ascii="Calibri" w:hAnsi="Calibri"/>
          <w:b/>
        </w:rPr>
        <w:t>Rowden 2</w:t>
      </w:r>
      <w:r w:rsidRPr="006006AD">
        <w:rPr>
          <w:rFonts w:ascii="Calibri" w:hAnsi="Calibri"/>
          <w:b/>
        </w:rPr>
        <w:tab/>
        <w:t>:27</w:t>
      </w:r>
      <w:r w:rsidRPr="006006AD">
        <w:rPr>
          <w:rFonts w:ascii="Calibri" w:hAnsi="Calibri"/>
          <w:b/>
        </w:rPr>
        <w:tab/>
        <w:t>Q: that federal money.</w:t>
      </w:r>
    </w:p>
    <w:p w:rsidR="006006AD" w:rsidRDefault="006006AD" w:rsidP="00F051F2">
      <w:pPr>
        <w:rPr>
          <w:rFonts w:ascii="Calibri" w:hAnsi="Calibri"/>
        </w:rPr>
      </w:pPr>
      <w:r>
        <w:rPr>
          <w:rFonts w:ascii="Calibri" w:hAnsi="Calibri"/>
        </w:rPr>
        <w:t>State statute dictates legislation that comes from an extra session becomes law 90 days after the session adjourns, which was Oct. 4.</w:t>
      </w:r>
      <w:bookmarkStart w:id="0" w:name="_GoBack"/>
      <w:bookmarkEnd w:id="0"/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5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0232"/>
    <w:rsid w:val="002B1A13"/>
    <w:rsid w:val="00301BCF"/>
    <w:rsid w:val="003C0B05"/>
    <w:rsid w:val="00444425"/>
    <w:rsid w:val="004C2612"/>
    <w:rsid w:val="00522830"/>
    <w:rsid w:val="0055150F"/>
    <w:rsid w:val="005D5427"/>
    <w:rsid w:val="006006AD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23851"/>
    <w:rsid w:val="0094316F"/>
    <w:rsid w:val="00A460FC"/>
    <w:rsid w:val="00A6143E"/>
    <w:rsid w:val="00A6658D"/>
    <w:rsid w:val="00AB3BA0"/>
    <w:rsid w:val="00AB465F"/>
    <w:rsid w:val="00AD6F7C"/>
    <w:rsid w:val="00B06D3F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AEB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22info/BTS_Web/Bill.aspx?SessionType=E1&amp;BillID=97872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3</cp:revision>
  <dcterms:created xsi:type="dcterms:W3CDTF">2022-10-11T15:22:00Z</dcterms:created>
  <dcterms:modified xsi:type="dcterms:W3CDTF">2022-10-11T15:41:00Z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