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C2243E">
        <w:rPr>
          <w:rFonts w:asciiTheme="majorHAnsi" w:hAnsiTheme="majorHAnsi"/>
          <w:b/>
          <w:color w:val="000099"/>
          <w:sz w:val="28"/>
          <w:szCs w:val="28"/>
        </w:rPr>
        <w:t>Extra Session Concludes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7D6C02">
        <w:rPr>
          <w:rFonts w:ascii="Calibri" w:hAnsi="Calibri"/>
        </w:rPr>
        <w:t>the First Extra Session of the Second Regular Session of the 101st General Assembly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7A55DA">
        <w:rPr>
          <w:rFonts w:ascii="Calibri" w:hAnsi="Calibri"/>
          <w:b/>
        </w:rPr>
        <w:tab/>
        <w:t>:</w:t>
      </w:r>
      <w:r w:rsidR="007D6C02">
        <w:rPr>
          <w:rFonts w:ascii="Calibri" w:hAnsi="Calibri"/>
          <w:b/>
        </w:rPr>
        <w:t>02</w:t>
      </w:r>
      <w:r w:rsidR="007F4544">
        <w:rPr>
          <w:rFonts w:ascii="Calibri" w:hAnsi="Calibri"/>
          <w:b/>
        </w:rPr>
        <w:tab/>
        <w:t xml:space="preserve">Q: </w:t>
      </w:r>
      <w:r w:rsidR="00212793">
        <w:rPr>
          <w:rFonts w:ascii="Calibri" w:hAnsi="Calibri"/>
          <w:b/>
        </w:rPr>
        <w:t>Senate Appropriations Committee….</w:t>
      </w:r>
    </w:p>
    <w:p w:rsidR="007F4544" w:rsidRDefault="007D6C0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week began with the </w:t>
      </w:r>
      <w:hyperlink r:id="rId4" w:history="1">
        <w:r w:rsidRPr="007D6C02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hearing </w:t>
      </w:r>
      <w:hyperlink r:id="rId5" w:history="1">
        <w:r w:rsidRPr="007D6C02">
          <w:rPr>
            <w:rStyle w:val="Hyperlink"/>
            <w:rFonts w:ascii="Calibri" w:hAnsi="Calibri"/>
          </w:rPr>
          <w:t>House Bill 3</w:t>
        </w:r>
      </w:hyperlink>
      <w:r>
        <w:rPr>
          <w:rFonts w:ascii="Calibri" w:hAnsi="Calibri"/>
        </w:rPr>
        <w:t xml:space="preserve">. This measure </w:t>
      </w:r>
      <w:r w:rsidR="008E4AFC">
        <w:rPr>
          <w:rFonts w:ascii="Calibri" w:hAnsi="Calibri"/>
        </w:rPr>
        <w:t>will</w:t>
      </w:r>
      <w:r>
        <w:rPr>
          <w:rFonts w:ascii="Calibri" w:hAnsi="Calibri"/>
        </w:rPr>
        <w:t xml:space="preserve"> extend certain agricultural tax credits for six years.</w:t>
      </w:r>
    </w:p>
    <w:p w:rsidR="007D6C02" w:rsidRDefault="008E4AFC" w:rsidP="00F051F2">
      <w:pPr>
        <w:rPr>
          <w:rFonts w:ascii="Calibri" w:hAnsi="Calibri"/>
        </w:rPr>
      </w:pPr>
      <w:r>
        <w:rPr>
          <w:rFonts w:ascii="Calibri" w:hAnsi="Calibri"/>
        </w:rPr>
        <w:t>Senator Jason Bean of Holcomb handles this proposal in the upper chamber…</w:t>
      </w:r>
    </w:p>
    <w:p w:rsidR="008E4AFC" w:rsidRPr="008E4AFC" w:rsidRDefault="008E4AF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E4AFC">
        <w:rPr>
          <w:rFonts w:ascii="Calibri" w:hAnsi="Calibri"/>
          <w:b/>
        </w:rPr>
        <w:t>Bean</w:t>
      </w:r>
      <w:r w:rsidRPr="008E4AFC">
        <w:rPr>
          <w:rFonts w:ascii="Calibri" w:hAnsi="Calibri"/>
          <w:b/>
        </w:rPr>
        <w:tab/>
      </w:r>
      <w:r w:rsidRPr="008E4AFC">
        <w:rPr>
          <w:rFonts w:ascii="Calibri" w:hAnsi="Calibri"/>
          <w:b/>
        </w:rPr>
        <w:tab/>
        <w:t>:17</w:t>
      </w:r>
      <w:r w:rsidRPr="008E4AFC">
        <w:rPr>
          <w:rFonts w:ascii="Calibri" w:hAnsi="Calibri"/>
          <w:b/>
        </w:rPr>
        <w:tab/>
        <w:t>Q: a six-year sunset.</w:t>
      </w:r>
    </w:p>
    <w:p w:rsidR="008E4AFC" w:rsidRDefault="008E4AF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He also says </w:t>
      </w:r>
      <w:r w:rsidRPr="008E4AFC">
        <w:rPr>
          <w:rFonts w:ascii="Calibri" w:hAnsi="Calibri"/>
        </w:rPr>
        <w:t xml:space="preserve">this </w:t>
      </w:r>
      <w:r>
        <w:rPr>
          <w:rFonts w:ascii="Calibri" w:hAnsi="Calibri"/>
        </w:rPr>
        <w:t>legislation</w:t>
      </w:r>
      <w:r w:rsidRPr="008E4AFC">
        <w:rPr>
          <w:rFonts w:ascii="Calibri" w:hAnsi="Calibri"/>
        </w:rPr>
        <w:t xml:space="preserve"> mirrors </w:t>
      </w:r>
      <w:hyperlink r:id="rId6" w:history="1">
        <w:r w:rsidRPr="008E4AFC">
          <w:rPr>
            <w:rStyle w:val="Hyperlink"/>
            <w:rFonts w:ascii="Calibri" w:hAnsi="Calibri"/>
          </w:rPr>
          <w:t>Senate Bill 8</w:t>
        </w:r>
      </w:hyperlink>
      <w:r>
        <w:rPr>
          <w:rFonts w:ascii="Calibri" w:hAnsi="Calibri"/>
        </w:rPr>
        <w:t>, which he sponsors.</w:t>
      </w:r>
    </w:p>
    <w:p w:rsidR="007D6C02" w:rsidRDefault="007D6C02" w:rsidP="00F051F2">
      <w:pPr>
        <w:rPr>
          <w:rFonts w:ascii="Calibri" w:hAnsi="Calibri"/>
        </w:rPr>
      </w:pPr>
      <w:r>
        <w:rPr>
          <w:rFonts w:ascii="Calibri" w:hAnsi="Calibri"/>
        </w:rPr>
        <w:t>During Monday afternoon’s committee hearing, Sen. Lauren Arthur of Kansas City — who serves on the panel — mentions House Bill 3 has a specific purpose…</w:t>
      </w:r>
    </w:p>
    <w:p w:rsidR="007D6C02" w:rsidRPr="007D6C02" w:rsidRDefault="007D6C0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D6C02">
        <w:rPr>
          <w:rFonts w:ascii="Calibri" w:hAnsi="Calibri"/>
          <w:b/>
        </w:rPr>
        <w:t>Arthur</w:t>
      </w:r>
      <w:r w:rsidR="00CA4D62">
        <w:rPr>
          <w:rFonts w:ascii="Calibri" w:hAnsi="Calibri"/>
          <w:b/>
        </w:rPr>
        <w:tab/>
      </w:r>
      <w:r w:rsidRPr="007D6C02">
        <w:rPr>
          <w:rFonts w:ascii="Calibri" w:hAnsi="Calibri"/>
          <w:b/>
        </w:rPr>
        <w:tab/>
        <w:t>:12</w:t>
      </w:r>
      <w:r w:rsidRPr="007D6C02">
        <w:rPr>
          <w:rFonts w:ascii="Calibri" w:hAnsi="Calibri"/>
          <w:b/>
        </w:rPr>
        <w:tab/>
        <w:t>Q: about that distinction.</w:t>
      </w:r>
    </w:p>
    <w:p w:rsidR="008E4AFC" w:rsidRDefault="008E4AFC" w:rsidP="00F051F2">
      <w:pPr>
        <w:rPr>
          <w:rFonts w:ascii="Calibri" w:hAnsi="Calibri"/>
        </w:rPr>
      </w:pPr>
      <w:r>
        <w:rPr>
          <w:rFonts w:ascii="Calibri" w:hAnsi="Calibri"/>
        </w:rPr>
        <w:t>Missouri senators sent House Bill 3 to the executive branch on Tuesday morning…</w:t>
      </w:r>
    </w:p>
    <w:p w:rsidR="008E4AFC" w:rsidRPr="008E4AFC" w:rsidRDefault="008E4AF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E4AFC">
        <w:rPr>
          <w:rFonts w:ascii="Calibri" w:hAnsi="Calibri"/>
          <w:b/>
        </w:rPr>
        <w:t>Nat Snd 2</w:t>
      </w:r>
      <w:r w:rsidRPr="008E4AFC">
        <w:rPr>
          <w:rFonts w:ascii="Calibri" w:hAnsi="Calibri"/>
          <w:b/>
        </w:rPr>
        <w:tab/>
        <w:t>:02</w:t>
      </w:r>
      <w:r w:rsidRPr="008E4AFC">
        <w:rPr>
          <w:rFonts w:ascii="Calibri" w:hAnsi="Calibri"/>
          <w:b/>
        </w:rPr>
        <w:tab/>
        <w:t xml:space="preserve">Q: </w:t>
      </w:r>
      <w:r w:rsidR="00E3257F">
        <w:rPr>
          <w:rFonts w:ascii="Calibri" w:hAnsi="Calibri"/>
          <w:b/>
        </w:rPr>
        <w:t>rise for a….</w:t>
      </w:r>
      <w:bookmarkStart w:id="0" w:name="_GoBack"/>
      <w:bookmarkEnd w:id="0"/>
    </w:p>
    <w:p w:rsidR="007D6C02" w:rsidRDefault="008E4AF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It was signed into law on Wednesday morning, as was </w:t>
      </w:r>
      <w:hyperlink r:id="rId7" w:history="1">
        <w:r w:rsidRPr="008E4AFC">
          <w:rPr>
            <w:rStyle w:val="Hyperlink"/>
            <w:rFonts w:ascii="Calibri" w:hAnsi="Calibri"/>
          </w:rPr>
          <w:t>Senate Bills 3 &amp; 5</w:t>
        </w:r>
      </w:hyperlink>
      <w:r>
        <w:rPr>
          <w:rFonts w:ascii="Calibri" w:hAnsi="Calibri"/>
        </w:rPr>
        <w:t>, which relate to the state income tax.</w:t>
      </w:r>
    </w:p>
    <w:p w:rsidR="008E4AFC" w:rsidRDefault="008E4AFC" w:rsidP="00F051F2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 reducing taxes fulfills the second half of the governor’s call for the extra session…</w:t>
      </w:r>
    </w:p>
    <w:p w:rsidR="008E4AFC" w:rsidRPr="008E4AFC" w:rsidRDefault="008E4AF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E4AFC">
        <w:rPr>
          <w:rFonts w:ascii="Calibri" w:hAnsi="Calibri"/>
          <w:b/>
        </w:rPr>
        <w:t>Schatz</w:t>
      </w:r>
      <w:r w:rsidR="00CA4D62">
        <w:rPr>
          <w:rFonts w:ascii="Calibri" w:hAnsi="Calibri"/>
          <w:b/>
        </w:rPr>
        <w:tab/>
      </w:r>
      <w:r w:rsidRPr="008E4AFC">
        <w:rPr>
          <w:rFonts w:ascii="Calibri" w:hAnsi="Calibri"/>
          <w:b/>
        </w:rPr>
        <w:tab/>
        <w:t>:30</w:t>
      </w:r>
      <w:r w:rsidRPr="008E4AFC">
        <w:rPr>
          <w:rFonts w:ascii="Calibri" w:hAnsi="Calibri"/>
          <w:b/>
        </w:rPr>
        <w:tab/>
        <w:t>Q: tax by 25 percent.</w:t>
      </w:r>
    </w:p>
    <w:p w:rsidR="008E4AFC" w:rsidRDefault="008E4AF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Senate Minority Floor Leader John Rizzo of Independence says he prefers what was contained in </w:t>
      </w:r>
      <w:hyperlink r:id="rId8" w:history="1">
        <w:r w:rsidRPr="008E4AFC">
          <w:rPr>
            <w:rStyle w:val="Hyperlink"/>
            <w:rFonts w:ascii="Calibri" w:hAnsi="Calibri"/>
          </w:rPr>
          <w:t>House Bill 2090</w:t>
        </w:r>
      </w:hyperlink>
      <w:r>
        <w:rPr>
          <w:rFonts w:ascii="Calibri" w:hAnsi="Calibri"/>
        </w:rPr>
        <w:t>, which was approved during the regular legislative session and later vetoed by the governor…</w:t>
      </w:r>
    </w:p>
    <w:p w:rsidR="008E4AFC" w:rsidRPr="008E4AFC" w:rsidRDefault="008E4AF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E4AFC">
        <w:rPr>
          <w:rFonts w:ascii="Calibri" w:hAnsi="Calibri"/>
          <w:b/>
        </w:rPr>
        <w:t>Rizzo</w:t>
      </w:r>
      <w:r w:rsidRPr="008E4AFC">
        <w:rPr>
          <w:rFonts w:ascii="Calibri" w:hAnsi="Calibri"/>
          <w:b/>
        </w:rPr>
        <w:tab/>
      </w:r>
      <w:r w:rsidRPr="008E4AFC">
        <w:rPr>
          <w:rFonts w:ascii="Calibri" w:hAnsi="Calibri"/>
          <w:b/>
        </w:rPr>
        <w:tab/>
        <w:t>:24</w:t>
      </w:r>
      <w:r w:rsidRPr="008E4AFC">
        <w:rPr>
          <w:rFonts w:ascii="Calibri" w:hAnsi="Calibri"/>
          <w:b/>
        </w:rPr>
        <w:tab/>
        <w:t>Q: to do it.</w:t>
      </w:r>
    </w:p>
    <w:p w:rsidR="008E4AFC" w:rsidRDefault="008E4AFC" w:rsidP="00F051F2">
      <w:pPr>
        <w:rPr>
          <w:rFonts w:ascii="Calibri" w:hAnsi="Calibri"/>
        </w:rPr>
      </w:pPr>
      <w:r>
        <w:rPr>
          <w:rFonts w:ascii="Calibri" w:hAnsi="Calibri"/>
        </w:rPr>
        <w:t>Passing these two bills means…</w:t>
      </w:r>
    </w:p>
    <w:p w:rsidR="008E4AFC" w:rsidRPr="008E4AFC" w:rsidRDefault="008E4AF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E4AFC">
        <w:rPr>
          <w:rFonts w:ascii="Calibri" w:hAnsi="Calibri"/>
          <w:b/>
        </w:rPr>
        <w:t>Nat Snd 3</w:t>
      </w:r>
      <w:r w:rsidRPr="008E4AFC">
        <w:rPr>
          <w:rFonts w:ascii="Calibri" w:hAnsi="Calibri"/>
          <w:b/>
        </w:rPr>
        <w:tab/>
        <w:t>:0</w:t>
      </w:r>
      <w:r w:rsidR="00CA4D62">
        <w:rPr>
          <w:rFonts w:ascii="Calibri" w:hAnsi="Calibri"/>
          <w:b/>
        </w:rPr>
        <w:t>3</w:t>
      </w:r>
      <w:r w:rsidRPr="008E4AFC">
        <w:rPr>
          <w:rFonts w:ascii="Calibri" w:hAnsi="Calibri"/>
          <w:b/>
        </w:rPr>
        <w:tab/>
        <w:t xml:space="preserve">Q: </w:t>
      </w:r>
      <w:r w:rsidR="00CA4D62">
        <w:rPr>
          <w:rFonts w:ascii="Calibri" w:hAnsi="Calibri"/>
          <w:b/>
        </w:rPr>
        <w:t>(sfx out)</w:t>
      </w:r>
    </w:p>
    <w:p w:rsidR="008E4AFC" w:rsidRDefault="008E4AFC" w:rsidP="00F051F2">
      <w:pPr>
        <w:rPr>
          <w:rFonts w:ascii="Calibri" w:hAnsi="Calibri"/>
        </w:rPr>
      </w:pPr>
      <w:r>
        <w:rPr>
          <w:rFonts w:ascii="Calibri" w:hAnsi="Calibri"/>
        </w:rPr>
        <w:t>Lawmakers now return to their districts.</w:t>
      </w:r>
    </w:p>
    <w:p w:rsidR="008E4AFC" w:rsidRDefault="00EB5A14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In the meantime, p</w:t>
      </w:r>
      <w:r w:rsidR="008E4AFC">
        <w:rPr>
          <w:rFonts w:ascii="Calibri" w:hAnsi="Calibri"/>
        </w:rPr>
        <w:t xml:space="preserve">re-filed legislation for the </w:t>
      </w:r>
      <w:r w:rsidR="008E4AFC" w:rsidRPr="008E4AFC">
        <w:rPr>
          <w:rFonts w:ascii="Calibri" w:hAnsi="Calibri"/>
          <w:i/>
        </w:rPr>
        <w:t>next</w:t>
      </w:r>
      <w:r w:rsidR="008E4AFC">
        <w:rPr>
          <w:rFonts w:ascii="Calibri" w:hAnsi="Calibri"/>
        </w:rPr>
        <w:t xml:space="preserve"> regular session will start </w:t>
      </w:r>
      <w:r>
        <w:rPr>
          <w:rFonts w:ascii="Calibri" w:hAnsi="Calibri"/>
        </w:rPr>
        <w:t xml:space="preserve">to receive bill numbers </w:t>
      </w:r>
      <w:r w:rsidR="008E4AFC">
        <w:rPr>
          <w:rFonts w:ascii="Calibri" w:hAnsi="Calibri"/>
        </w:rPr>
        <w:t>on Dec. 1.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9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12793"/>
    <w:rsid w:val="00284C42"/>
    <w:rsid w:val="002B0232"/>
    <w:rsid w:val="002B1A13"/>
    <w:rsid w:val="00301BCF"/>
    <w:rsid w:val="003C0B05"/>
    <w:rsid w:val="00444425"/>
    <w:rsid w:val="004C2612"/>
    <w:rsid w:val="00522830"/>
    <w:rsid w:val="0055150F"/>
    <w:rsid w:val="005D5427"/>
    <w:rsid w:val="007428D8"/>
    <w:rsid w:val="00781232"/>
    <w:rsid w:val="007A55DA"/>
    <w:rsid w:val="007D6C02"/>
    <w:rsid w:val="007F4544"/>
    <w:rsid w:val="00815EC9"/>
    <w:rsid w:val="00823A29"/>
    <w:rsid w:val="00842DAF"/>
    <w:rsid w:val="008A328F"/>
    <w:rsid w:val="008E4AFC"/>
    <w:rsid w:val="008F722E"/>
    <w:rsid w:val="0094316F"/>
    <w:rsid w:val="00A460FC"/>
    <w:rsid w:val="00A6143E"/>
    <w:rsid w:val="00A6658D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2243E"/>
    <w:rsid w:val="00C35246"/>
    <w:rsid w:val="00C52AD9"/>
    <w:rsid w:val="00CA4D62"/>
    <w:rsid w:val="00D1078D"/>
    <w:rsid w:val="00D30087"/>
    <w:rsid w:val="00D60E22"/>
    <w:rsid w:val="00D70338"/>
    <w:rsid w:val="00DC3932"/>
    <w:rsid w:val="00E00E95"/>
    <w:rsid w:val="00E241DB"/>
    <w:rsid w:val="00E3257F"/>
    <w:rsid w:val="00EB5A14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7DBD4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use.mo.gov/Bill.aspx?bill=HB2090&amp;year=2022&amp;code=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2info/BTS_Web/Bill.aspx?SessionType=E1&amp;BillID=978729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2info/BTS_Web/Bill.aspx?SessionType=E1&amp;BillID=9787297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house.mo.gov/Bill.aspx?bill=HB3&amp;year=2022&amp;code=S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enate.mo.gov/aprp/" TargetMode="Externa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7</cp:revision>
  <dcterms:created xsi:type="dcterms:W3CDTF">2022-10-04T13:38:00Z</dcterms:created>
  <dcterms:modified xsi:type="dcterms:W3CDTF">2022-10-06T15:33:00Z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