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81019D" w:rsidP="00456E6C">
      <w:pPr>
        <w:jc w:val="both"/>
        <w:rPr>
          <w:rFonts w:asciiTheme="minorHAnsi" w:hAnsiTheme="minorHAnsi"/>
        </w:rPr>
      </w:pPr>
      <w:r>
        <w:rPr>
          <w:rFonts w:asciiTheme="minorHAnsi" w:hAnsiTheme="minorHAnsi"/>
        </w:rPr>
        <w:t>June 21, 1887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B77B67">
        <w:rPr>
          <w:rFonts w:asciiTheme="minorHAnsi" w:hAnsiTheme="minorHAnsi"/>
        </w:rPr>
        <w:t>June 21, 1887, 30th day of the Extra Session of the 34th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B77B67" w:rsidP="00456E6C">
      <w:pPr>
        <w:jc w:val="both"/>
        <w:rPr>
          <w:rFonts w:asciiTheme="minorHAnsi" w:hAnsiTheme="minorHAnsi"/>
        </w:rPr>
      </w:pPr>
      <w:r>
        <w:rPr>
          <w:rFonts w:asciiTheme="minorHAnsi" w:hAnsiTheme="minorHAnsi"/>
        </w:rPr>
        <w:t>This was a Tuesday</w:t>
      </w:r>
      <w:r w:rsidR="00FE32A0" w:rsidRPr="00B6707F">
        <w:rPr>
          <w:rFonts w:asciiTheme="minorHAnsi" w:hAnsiTheme="minorHAnsi"/>
        </w:rPr>
        <w:t>.</w:t>
      </w:r>
      <w:r>
        <w:rPr>
          <w:rFonts w:asciiTheme="minorHAnsi" w:hAnsiTheme="minorHAnsi"/>
        </w:rPr>
        <w:t xml:space="preserve"> Missouri senators were a little more than a month into an extra session called to look into sweeping changes to railroad law in the Show-Me State.</w:t>
      </w:r>
    </w:p>
    <w:p w:rsidR="00B77B67" w:rsidRDefault="00B77B67" w:rsidP="00456E6C">
      <w:pPr>
        <w:jc w:val="both"/>
        <w:rPr>
          <w:rFonts w:asciiTheme="minorHAnsi" w:hAnsiTheme="minorHAnsi"/>
        </w:rPr>
      </w:pPr>
    </w:p>
    <w:p w:rsidR="00B77B67" w:rsidRDefault="00B77B67" w:rsidP="00456E6C">
      <w:pPr>
        <w:jc w:val="both"/>
        <w:rPr>
          <w:rFonts w:asciiTheme="minorHAnsi" w:hAnsiTheme="minorHAnsi"/>
        </w:rPr>
      </w:pPr>
      <w:r>
        <w:rPr>
          <w:rFonts w:asciiTheme="minorHAnsi" w:hAnsiTheme="minorHAnsi"/>
        </w:rPr>
        <w:t>The day began with introduction of Senate Bill 16, which sought to prevent extortion and unjust discrimination by railroad corporations and make other changes in state statute. The body then discussed Senate Bills 1, 2, 3, 4, 6, 7, 12 &amp; 13, aimed at preventing abuses discriminations and extortions of freight tariffs, plus a number of other railway-related regulations. A motion was made to move into a Committee of the Whole, a rule that lets senators use the entire body as a committee, something not used for several decades. The president pro tem then signed Senate Bill 10, another railroad bill, which was then signed by the House speaker and immediately taken to the governor for consideration.</w:t>
      </w:r>
    </w:p>
    <w:p w:rsidR="00B77B67" w:rsidRDefault="00B77B67" w:rsidP="00456E6C">
      <w:pPr>
        <w:jc w:val="both"/>
        <w:rPr>
          <w:rFonts w:asciiTheme="minorHAnsi" w:hAnsiTheme="minorHAnsi"/>
        </w:rPr>
      </w:pPr>
    </w:p>
    <w:p w:rsidR="00B77B67" w:rsidRPr="00B6707F" w:rsidRDefault="00B77B67" w:rsidP="00456E6C">
      <w:pPr>
        <w:jc w:val="both"/>
        <w:rPr>
          <w:rFonts w:asciiTheme="minorHAnsi" w:hAnsiTheme="minorHAnsi"/>
        </w:rPr>
      </w:pPr>
      <w:r>
        <w:rPr>
          <w:rFonts w:asciiTheme="minorHAnsi" w:hAnsiTheme="minorHAnsi"/>
        </w:rPr>
        <w:t>After this, the Senate moved to adjourn until the next day.</w:t>
      </w:r>
    </w:p>
    <w:p w:rsidR="00B71292" w:rsidRPr="00B6707F" w:rsidRDefault="00B71292" w:rsidP="00456E6C">
      <w:pPr>
        <w:jc w:val="both"/>
        <w:rPr>
          <w:rFonts w:asciiTheme="minorHAnsi" w:hAnsiTheme="minorHAnsi"/>
        </w:rPr>
      </w:pPr>
    </w:p>
    <w:p w:rsidR="00EC4925" w:rsidRPr="00B6707F" w:rsidRDefault="00B77B67" w:rsidP="00456E6C">
      <w:pPr>
        <w:jc w:val="both"/>
        <w:rPr>
          <w:rFonts w:asciiTheme="minorHAnsi" w:hAnsiTheme="minorHAnsi"/>
        </w:rPr>
      </w:pPr>
      <w:r>
        <w:rPr>
          <w:rFonts w:asciiTheme="minorHAnsi" w:hAnsiTheme="minorHAnsi"/>
        </w:rPr>
        <w:t>June 21, 1887</w:t>
      </w:r>
      <w:r w:rsidR="00A03295" w:rsidRPr="00B6707F">
        <w:rPr>
          <w:rFonts w:asciiTheme="minorHAnsi" w:hAnsiTheme="minorHAnsi"/>
        </w:rPr>
        <w:t>, the date marking</w:t>
      </w:r>
      <w:r>
        <w:rPr>
          <w:rFonts w:asciiTheme="minorHAnsi" w:hAnsiTheme="minorHAnsi"/>
        </w:rPr>
        <w:t xml:space="preserve"> the 30th day of the Extra Session of the 34th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B77B67" w:rsidRDefault="00B77B67" w:rsidP="00456E6C">
      <w:pPr>
        <w:jc w:val="both"/>
        <w:rPr>
          <w:rFonts w:ascii="Calibri" w:hAnsi="Calibri"/>
        </w:rPr>
      </w:pPr>
    </w:p>
    <w:p w:rsidR="00B77B67" w:rsidRDefault="00B77B67" w:rsidP="00456E6C">
      <w:pPr>
        <w:jc w:val="both"/>
        <w:rPr>
          <w:rFonts w:ascii="Calibri" w:hAnsi="Calibri"/>
        </w:rPr>
      </w:pPr>
    </w:p>
    <w:p w:rsidR="00B77B67" w:rsidRDefault="00B77B67" w:rsidP="00456E6C">
      <w:pPr>
        <w:jc w:val="both"/>
        <w:rPr>
          <w:rFonts w:ascii="Calibri" w:hAnsi="Calibri"/>
        </w:rPr>
      </w:pPr>
    </w:p>
    <w:p w:rsidR="00B77B67" w:rsidRDefault="00B77B67" w:rsidP="00456E6C">
      <w:pPr>
        <w:jc w:val="both"/>
        <w:rPr>
          <w:rFonts w:ascii="Calibri" w:hAnsi="Calibri"/>
        </w:rPr>
      </w:pPr>
    </w:p>
    <w:p w:rsidR="00B77B67" w:rsidRDefault="00B77B67" w:rsidP="00456E6C">
      <w:pPr>
        <w:jc w:val="both"/>
        <w:rPr>
          <w:rFonts w:ascii="Calibri" w:hAnsi="Calibri"/>
        </w:rPr>
      </w:pPr>
    </w:p>
    <w:p w:rsidR="00B77B67" w:rsidRDefault="00B77B67"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B77B67" w:rsidRPr="00B77B67">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B77B67">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B77B67">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19D"/>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77B67"/>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FF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36116/rec/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2022-10-18T15:36:00Z</dcterms:created>
  <dcterms:modified xsi:type="dcterms:W3CDTF">2022-10-18T15:45:00Z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