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6E4406" w:rsidP="00456E6C">
      <w:pPr>
        <w:jc w:val="both"/>
        <w:rPr>
          <w:rFonts w:asciiTheme="minorHAnsi" w:hAnsiTheme="minorHAnsi"/>
        </w:rPr>
      </w:pPr>
      <w:r>
        <w:rPr>
          <w:rFonts w:asciiTheme="minorHAnsi" w:hAnsiTheme="minorHAnsi"/>
        </w:rPr>
        <w:t>May 18, 1929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C72C63">
        <w:rPr>
          <w:rFonts w:asciiTheme="minorHAnsi" w:hAnsiTheme="minorHAnsi"/>
        </w:rPr>
        <w:t>May 18, 1929, 101st day of the Regular Session of the 55th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72C63" w:rsidP="00456E6C">
      <w:pPr>
        <w:jc w:val="both"/>
        <w:rPr>
          <w:rFonts w:asciiTheme="minorHAnsi" w:hAnsiTheme="minorHAnsi"/>
        </w:rPr>
      </w:pPr>
      <w:r>
        <w:rPr>
          <w:rFonts w:asciiTheme="minorHAnsi" w:hAnsiTheme="minorHAnsi"/>
        </w:rPr>
        <w:t>This was a Saturday, which — as has been mentioned before — was quite common during the first 50 years of the Legislature</w:t>
      </w:r>
      <w:r w:rsidR="00FE32A0" w:rsidRPr="00B6707F">
        <w:rPr>
          <w:rFonts w:asciiTheme="minorHAnsi" w:hAnsiTheme="minorHAnsi"/>
        </w:rPr>
        <w:t>.</w:t>
      </w:r>
      <w:r>
        <w:rPr>
          <w:rFonts w:asciiTheme="minorHAnsi" w:hAnsiTheme="minorHAnsi"/>
        </w:rPr>
        <w:t xml:space="preserve"> Prior to 1971, the Missouri General Assembly met every other year, sometimes only between January and April. Combined with passing two-year budgets during this time, lawmakers needed to make every second count.</w:t>
      </w:r>
    </w:p>
    <w:p w:rsidR="00C72C63" w:rsidRDefault="00C72C63" w:rsidP="00456E6C">
      <w:pPr>
        <w:jc w:val="both"/>
        <w:rPr>
          <w:rFonts w:asciiTheme="minorHAnsi" w:hAnsiTheme="minorHAnsi"/>
        </w:rPr>
      </w:pPr>
    </w:p>
    <w:p w:rsidR="00C72C63" w:rsidRDefault="00C72C63" w:rsidP="00456E6C">
      <w:pPr>
        <w:jc w:val="both"/>
        <w:rPr>
          <w:rFonts w:asciiTheme="minorHAnsi" w:hAnsiTheme="minorHAnsi"/>
        </w:rPr>
      </w:pPr>
      <w:r>
        <w:rPr>
          <w:rFonts w:asciiTheme="minorHAnsi" w:hAnsiTheme="minorHAnsi"/>
        </w:rPr>
        <w:t>The morning started with a focus on House bills, which is standard for this late in session.</w:t>
      </w:r>
    </w:p>
    <w:p w:rsidR="00C72C63" w:rsidRDefault="00C72C63" w:rsidP="00456E6C">
      <w:pPr>
        <w:jc w:val="both"/>
        <w:rPr>
          <w:rFonts w:asciiTheme="minorHAnsi" w:hAnsiTheme="minorHAnsi"/>
        </w:rPr>
      </w:pPr>
    </w:p>
    <w:p w:rsidR="00C72C63" w:rsidRDefault="00C72C63" w:rsidP="00456E6C">
      <w:pPr>
        <w:jc w:val="both"/>
        <w:rPr>
          <w:rFonts w:asciiTheme="minorHAnsi" w:hAnsiTheme="minorHAnsi"/>
        </w:rPr>
      </w:pPr>
      <w:r>
        <w:rPr>
          <w:rFonts w:asciiTheme="minorHAnsi" w:hAnsiTheme="minorHAnsi"/>
        </w:rPr>
        <w:t xml:space="preserve">The previous day, a “special order of business” was requested for House Bill 146, and was scheduled to start at 10:30. This measure sought to repeal sections of law put into place by the previous Missouri General Assembly, relating to licensing and regulating those who make small loans. Senate amendments were then considered, which led to the handling senator asking to divide the question — a part of Senate rules that allows the body to vote on an amendment in pieces, for whatever reason. This led to an appeal, an overruling and a failing vote to adopt the amendment. </w:t>
      </w:r>
      <w:r w:rsidRPr="00C72C63">
        <w:rPr>
          <w:rFonts w:asciiTheme="minorHAnsi" w:hAnsiTheme="minorHAnsi"/>
          <w:i/>
        </w:rPr>
        <w:t>This</w:t>
      </w:r>
      <w:r>
        <w:rPr>
          <w:rFonts w:asciiTheme="minorHAnsi" w:hAnsiTheme="minorHAnsi"/>
        </w:rPr>
        <w:t xml:space="preserve"> led to taking up the amendment again, a point of order</w:t>
      </w:r>
      <w:r w:rsidR="0065442A">
        <w:rPr>
          <w:rFonts w:asciiTheme="minorHAnsi" w:hAnsiTheme="minorHAnsi"/>
        </w:rPr>
        <w:t>, an appeal and the amendment passing. A substitute amendment was then offered.</w:t>
      </w:r>
    </w:p>
    <w:p w:rsidR="0065442A" w:rsidRDefault="0065442A" w:rsidP="00456E6C">
      <w:pPr>
        <w:jc w:val="both"/>
        <w:rPr>
          <w:rFonts w:asciiTheme="minorHAnsi" w:hAnsiTheme="minorHAnsi"/>
        </w:rPr>
      </w:pPr>
    </w:p>
    <w:p w:rsidR="0065442A" w:rsidRDefault="0065442A" w:rsidP="00456E6C">
      <w:pPr>
        <w:jc w:val="both"/>
        <w:rPr>
          <w:rFonts w:asciiTheme="minorHAnsi" w:hAnsiTheme="minorHAnsi"/>
        </w:rPr>
      </w:pPr>
      <w:r>
        <w:rPr>
          <w:rFonts w:asciiTheme="minorHAnsi" w:hAnsiTheme="minorHAnsi"/>
        </w:rPr>
        <w:t>A recess motion was then made and defeated. Senators returned to discussing the bill.</w:t>
      </w:r>
    </w:p>
    <w:p w:rsidR="0065442A" w:rsidRDefault="0065442A" w:rsidP="00456E6C">
      <w:pPr>
        <w:jc w:val="both"/>
        <w:rPr>
          <w:rFonts w:asciiTheme="minorHAnsi" w:hAnsiTheme="minorHAnsi"/>
        </w:rPr>
      </w:pPr>
    </w:p>
    <w:p w:rsidR="0065442A" w:rsidRDefault="0065442A" w:rsidP="00456E6C">
      <w:pPr>
        <w:jc w:val="both"/>
        <w:rPr>
          <w:rFonts w:asciiTheme="minorHAnsi" w:hAnsiTheme="minorHAnsi"/>
        </w:rPr>
      </w:pPr>
      <w:r>
        <w:rPr>
          <w:rFonts w:asciiTheme="minorHAnsi" w:hAnsiTheme="minorHAnsi"/>
        </w:rPr>
        <w:t>This continued until a recess motion to 3:30 was approved.</w:t>
      </w:r>
    </w:p>
    <w:p w:rsidR="0065442A" w:rsidRDefault="0065442A" w:rsidP="00456E6C">
      <w:pPr>
        <w:jc w:val="both"/>
        <w:rPr>
          <w:rFonts w:asciiTheme="minorHAnsi" w:hAnsiTheme="minorHAnsi"/>
        </w:rPr>
      </w:pPr>
    </w:p>
    <w:p w:rsidR="0065442A" w:rsidRDefault="0065442A" w:rsidP="00456E6C">
      <w:pPr>
        <w:jc w:val="both"/>
        <w:rPr>
          <w:rFonts w:asciiTheme="minorHAnsi" w:hAnsiTheme="minorHAnsi"/>
        </w:rPr>
      </w:pPr>
      <w:r>
        <w:rPr>
          <w:rFonts w:asciiTheme="minorHAnsi" w:hAnsiTheme="minorHAnsi"/>
        </w:rPr>
        <w:t>After more time was spent on the same bill, other legislation was considered until another recess motion was adopted, which would bring senators back at 8 p.m.</w:t>
      </w:r>
    </w:p>
    <w:p w:rsidR="0065442A" w:rsidRDefault="0065442A" w:rsidP="00456E6C">
      <w:pPr>
        <w:jc w:val="both"/>
        <w:rPr>
          <w:rFonts w:asciiTheme="minorHAnsi" w:hAnsiTheme="minorHAnsi"/>
        </w:rPr>
      </w:pPr>
    </w:p>
    <w:p w:rsidR="0065442A" w:rsidRPr="00B6707F" w:rsidRDefault="0065442A" w:rsidP="00456E6C">
      <w:pPr>
        <w:jc w:val="both"/>
        <w:rPr>
          <w:rFonts w:asciiTheme="minorHAnsi" w:hAnsiTheme="minorHAnsi"/>
        </w:rPr>
      </w:pPr>
      <w:r>
        <w:rPr>
          <w:rFonts w:asciiTheme="minorHAnsi" w:hAnsiTheme="minorHAnsi"/>
        </w:rPr>
        <w:t>More discussion would ensue, until senators moved to adjourn until 10 Monday morning.</w:t>
      </w:r>
    </w:p>
    <w:p w:rsidR="00B71292" w:rsidRPr="00B6707F" w:rsidRDefault="00B71292" w:rsidP="00456E6C">
      <w:pPr>
        <w:jc w:val="both"/>
        <w:rPr>
          <w:rFonts w:asciiTheme="minorHAnsi" w:hAnsiTheme="minorHAnsi"/>
        </w:rPr>
      </w:pPr>
    </w:p>
    <w:p w:rsidR="00EC4925" w:rsidRPr="00B6707F" w:rsidRDefault="00C72C63" w:rsidP="00456E6C">
      <w:pPr>
        <w:jc w:val="both"/>
        <w:rPr>
          <w:rFonts w:asciiTheme="minorHAnsi" w:hAnsiTheme="minorHAnsi"/>
        </w:rPr>
      </w:pPr>
      <w:r>
        <w:rPr>
          <w:rFonts w:asciiTheme="minorHAnsi" w:hAnsiTheme="minorHAnsi"/>
        </w:rPr>
        <w:t>May 18, 1929</w:t>
      </w:r>
      <w:r w:rsidR="00A03295" w:rsidRPr="00B6707F">
        <w:rPr>
          <w:rFonts w:asciiTheme="minorHAnsi" w:hAnsiTheme="minorHAnsi"/>
        </w:rPr>
        <w:t>, the date marking</w:t>
      </w:r>
      <w:r>
        <w:rPr>
          <w:rFonts w:asciiTheme="minorHAnsi" w:hAnsiTheme="minorHAnsi"/>
        </w:rPr>
        <w:t xml:space="preserve"> the 101st day of the Regular Session of the 55th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C72C63">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5442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5442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42A"/>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406"/>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C63"/>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3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2022-09-15T19:33:00Z</dcterms:created>
  <dcterms:modified xsi:type="dcterms:W3CDTF">2022-09-15T19:49:00Z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