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A40FC" w:rsidP="00456E6C">
      <w:pPr>
        <w:jc w:val="both"/>
        <w:rPr>
          <w:rFonts w:asciiTheme="minorHAnsi" w:hAnsiTheme="minorHAnsi"/>
        </w:rPr>
      </w:pPr>
      <w:r>
        <w:rPr>
          <w:rFonts w:asciiTheme="minorHAnsi" w:hAnsiTheme="minorHAnsi"/>
        </w:rPr>
        <w:t>April 26, 1943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564A0">
        <w:rPr>
          <w:rFonts w:asciiTheme="minorHAnsi" w:hAnsiTheme="minorHAnsi"/>
        </w:rPr>
        <w:t>April 26, 1943, 64th day of the Regular Session of the 62nd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564A0" w:rsidP="00456E6C">
      <w:pPr>
        <w:jc w:val="both"/>
        <w:rPr>
          <w:rFonts w:asciiTheme="minorHAnsi" w:hAnsiTheme="minorHAnsi"/>
        </w:rPr>
      </w:pPr>
      <w:r>
        <w:rPr>
          <w:rFonts w:asciiTheme="minorHAnsi" w:hAnsiTheme="minorHAnsi"/>
        </w:rPr>
        <w:t>This was a Monday, with 29 senators in attendance and five absent with leave</w:t>
      </w:r>
      <w:r w:rsidR="00FE32A0" w:rsidRPr="00B6707F">
        <w:rPr>
          <w:rFonts w:asciiTheme="minorHAnsi" w:hAnsiTheme="minorHAnsi"/>
        </w:rPr>
        <w:t>.</w:t>
      </w:r>
    </w:p>
    <w:p w:rsidR="004564A0" w:rsidRDefault="004564A0" w:rsidP="00456E6C">
      <w:pPr>
        <w:jc w:val="both"/>
        <w:rPr>
          <w:rFonts w:asciiTheme="minorHAnsi" w:hAnsiTheme="minorHAnsi"/>
        </w:rPr>
      </w:pPr>
    </w:p>
    <w:p w:rsidR="004564A0" w:rsidRDefault="004564A0" w:rsidP="00456E6C">
      <w:pPr>
        <w:jc w:val="both"/>
        <w:rPr>
          <w:rFonts w:asciiTheme="minorHAnsi" w:hAnsiTheme="minorHAnsi"/>
        </w:rPr>
      </w:pPr>
      <w:r>
        <w:rPr>
          <w:rFonts w:asciiTheme="minorHAnsi" w:hAnsiTheme="minorHAnsi"/>
        </w:rPr>
        <w:t>Several Missouri Senate bills were then introduced, ranging from mines and mine safety to when a spouse may testify — where, when or why was not noted to motor vehicle regulations. Reports of Standing Committees were then taken, followed Second Reading of Senate Bills.</w:t>
      </w:r>
    </w:p>
    <w:p w:rsidR="004564A0" w:rsidRDefault="004564A0" w:rsidP="00456E6C">
      <w:pPr>
        <w:jc w:val="both"/>
        <w:rPr>
          <w:rFonts w:asciiTheme="minorHAnsi" w:hAnsiTheme="minorHAnsi"/>
        </w:rPr>
      </w:pPr>
    </w:p>
    <w:p w:rsidR="004564A0" w:rsidRDefault="00981188" w:rsidP="00456E6C">
      <w:pPr>
        <w:jc w:val="both"/>
        <w:rPr>
          <w:rFonts w:asciiTheme="minorHAnsi" w:hAnsiTheme="minorHAnsi"/>
        </w:rPr>
      </w:pPr>
      <w:r>
        <w:rPr>
          <w:rFonts w:asciiTheme="minorHAnsi" w:hAnsiTheme="minorHAnsi"/>
        </w:rPr>
        <w:t>Senators heard discussed House Concurrent Resolution 11, which asked for quick passage of several measures that related to World War II, with approximately half of employable Missourians either currently fighting in the war, or about to be.</w:t>
      </w:r>
    </w:p>
    <w:p w:rsidR="00981188" w:rsidRDefault="00981188" w:rsidP="00456E6C">
      <w:pPr>
        <w:jc w:val="both"/>
        <w:rPr>
          <w:rFonts w:asciiTheme="minorHAnsi" w:hAnsiTheme="minorHAnsi"/>
        </w:rPr>
      </w:pPr>
    </w:p>
    <w:p w:rsidR="00981188" w:rsidRDefault="00981188" w:rsidP="00456E6C">
      <w:pPr>
        <w:jc w:val="both"/>
        <w:rPr>
          <w:rFonts w:asciiTheme="minorHAnsi" w:hAnsiTheme="minorHAnsi"/>
        </w:rPr>
      </w:pPr>
      <w:r>
        <w:rPr>
          <w:rFonts w:asciiTheme="minorHAnsi" w:hAnsiTheme="minorHAnsi"/>
        </w:rPr>
        <w:t>This was followed by a lengthy list of House bills that were second-read and referred to committee.</w:t>
      </w:r>
    </w:p>
    <w:p w:rsidR="00981188" w:rsidRDefault="00981188" w:rsidP="00456E6C">
      <w:pPr>
        <w:jc w:val="both"/>
        <w:rPr>
          <w:rFonts w:asciiTheme="minorHAnsi" w:hAnsiTheme="minorHAnsi"/>
        </w:rPr>
      </w:pPr>
    </w:p>
    <w:p w:rsidR="00981188" w:rsidRDefault="00981188" w:rsidP="00456E6C">
      <w:pPr>
        <w:jc w:val="both"/>
        <w:rPr>
          <w:rFonts w:asciiTheme="minorHAnsi" w:hAnsiTheme="minorHAnsi"/>
        </w:rPr>
      </w:pPr>
      <w:r>
        <w:rPr>
          <w:rFonts w:asciiTheme="minorHAnsi" w:hAnsiTheme="minorHAnsi"/>
        </w:rPr>
        <w:t>Senators then heard a request from the state auditor, which asked for two Missouri senators to be appointed to joint four state representatives to help the auditor — and this is how the letter was worded: “…destroy, by burning, all vouchers, accounts, document and duplicate receipts on-file in the office of the state auditor of Missouri from the first day of January 1932 to the 31st day of December 1933, both dates inclusive. Also, such sales tax reports, batch tickets, receipts, etc., for the years 1937 and ’38.”</w:t>
      </w:r>
    </w:p>
    <w:p w:rsidR="00981188" w:rsidRDefault="00981188" w:rsidP="00456E6C">
      <w:pPr>
        <w:jc w:val="both"/>
        <w:rPr>
          <w:rFonts w:asciiTheme="minorHAnsi" w:hAnsiTheme="minorHAnsi"/>
        </w:rPr>
      </w:pPr>
    </w:p>
    <w:p w:rsidR="00981188" w:rsidRPr="00B6707F" w:rsidRDefault="00981188" w:rsidP="00456E6C">
      <w:pPr>
        <w:jc w:val="both"/>
        <w:rPr>
          <w:rFonts w:asciiTheme="minorHAnsi" w:hAnsiTheme="minorHAnsi"/>
        </w:rPr>
      </w:pPr>
      <w:r>
        <w:rPr>
          <w:rFonts w:asciiTheme="minorHAnsi" w:hAnsiTheme="minorHAnsi"/>
        </w:rPr>
        <w:t>After all of this, senators moved to adjourn under the rules.</w:t>
      </w:r>
    </w:p>
    <w:p w:rsidR="00B71292" w:rsidRPr="00B6707F" w:rsidRDefault="00B71292" w:rsidP="00456E6C">
      <w:pPr>
        <w:jc w:val="both"/>
        <w:rPr>
          <w:rFonts w:asciiTheme="minorHAnsi" w:hAnsiTheme="minorHAnsi"/>
        </w:rPr>
      </w:pPr>
    </w:p>
    <w:p w:rsidR="00EC4925" w:rsidRPr="00B6707F" w:rsidRDefault="004564A0" w:rsidP="00456E6C">
      <w:pPr>
        <w:jc w:val="both"/>
        <w:rPr>
          <w:rFonts w:asciiTheme="minorHAnsi" w:hAnsiTheme="minorHAnsi"/>
        </w:rPr>
      </w:pPr>
      <w:r>
        <w:rPr>
          <w:rFonts w:asciiTheme="minorHAnsi" w:hAnsiTheme="minorHAnsi"/>
        </w:rPr>
        <w:t>April 26, 1943</w:t>
      </w:r>
      <w:r w:rsidR="00A03295" w:rsidRPr="00B6707F">
        <w:rPr>
          <w:rFonts w:asciiTheme="minorHAnsi" w:hAnsiTheme="minorHAnsi"/>
        </w:rPr>
        <w:t>, the date marking</w:t>
      </w:r>
      <w:r>
        <w:rPr>
          <w:rFonts w:asciiTheme="minorHAnsi" w:hAnsiTheme="minorHAnsi"/>
        </w:rPr>
        <w:t xml:space="preserve"> the 64th day of the Regular Session of the 62nd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4564A0" w:rsidRPr="004564A0">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98118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981188">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4A0"/>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188"/>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0FC"/>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E2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2022-08-10T19:23:00Z</dcterms:created>
  <dcterms:modified xsi:type="dcterms:W3CDTF">2022-08-10T19:42:00Z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