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621C9" w:rsidP="00456E6C">
      <w:pPr>
        <w:jc w:val="both"/>
        <w:rPr>
          <w:rFonts w:asciiTheme="minorHAnsi" w:hAnsiTheme="minorHAnsi"/>
        </w:rPr>
      </w:pPr>
      <w:r>
        <w:rPr>
          <w:rFonts w:asciiTheme="minorHAnsi" w:hAnsiTheme="minorHAnsi"/>
        </w:rPr>
        <w:t>April 5, 1879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545D61">
        <w:rPr>
          <w:rFonts w:asciiTheme="minorHAnsi" w:hAnsiTheme="minorHAnsi"/>
        </w:rPr>
        <w:t>April 5, 1879, a rare Saturday session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545D61" w:rsidP="00456E6C">
      <w:pPr>
        <w:jc w:val="both"/>
        <w:rPr>
          <w:rFonts w:asciiTheme="minorHAnsi" w:hAnsiTheme="minorHAnsi"/>
        </w:rPr>
      </w:pPr>
      <w:r>
        <w:rPr>
          <w:rFonts w:asciiTheme="minorHAnsi" w:hAnsiTheme="minorHAnsi"/>
        </w:rPr>
        <w:t>The main reason for adding a day of session was to get through Senate Bills 92 &amp; 93, which were aimed at rewriting the state’s criminal code</w:t>
      </w:r>
      <w:r w:rsidR="00FE32A0" w:rsidRPr="00B6707F">
        <w:rPr>
          <w:rFonts w:asciiTheme="minorHAnsi" w:hAnsiTheme="minorHAnsi"/>
        </w:rPr>
        <w:t>.</w:t>
      </w:r>
      <w:r>
        <w:rPr>
          <w:rFonts w:asciiTheme="minorHAnsi" w:hAnsiTheme="minorHAnsi"/>
        </w:rPr>
        <w:t xml:space="preserve"> Missouri senators had used a rarely used rule to meet as a Committee of the Whole for most of the previous day, in the hopes of getting through this legislation. This happened about 30 minutes into their morning. After two hours, the committee reported they need more time, and would meet again at 2.</w:t>
      </w:r>
    </w:p>
    <w:p w:rsidR="00545D61" w:rsidRDefault="00545D61" w:rsidP="00456E6C">
      <w:pPr>
        <w:jc w:val="both"/>
        <w:rPr>
          <w:rFonts w:asciiTheme="minorHAnsi" w:hAnsiTheme="minorHAnsi"/>
        </w:rPr>
      </w:pPr>
    </w:p>
    <w:p w:rsidR="00545D61" w:rsidRDefault="00545D61" w:rsidP="00456E6C">
      <w:pPr>
        <w:jc w:val="both"/>
        <w:rPr>
          <w:rFonts w:asciiTheme="minorHAnsi" w:hAnsiTheme="minorHAnsi"/>
        </w:rPr>
      </w:pPr>
      <w:r>
        <w:rPr>
          <w:rFonts w:asciiTheme="minorHAnsi" w:hAnsiTheme="minorHAnsi"/>
        </w:rPr>
        <w:t>After morning adjournment, Senate was called back into session at 2. The Committee of the Whole resumed talks for another two hours. Their committee substitute was recommended to be voted “do pass,” meaning the bills would then be considered by all Missouri senators in floor discussion.</w:t>
      </w:r>
    </w:p>
    <w:p w:rsidR="00545D61" w:rsidRDefault="00545D61" w:rsidP="00456E6C">
      <w:pPr>
        <w:jc w:val="both"/>
        <w:rPr>
          <w:rFonts w:asciiTheme="minorHAnsi" w:hAnsiTheme="minorHAnsi"/>
        </w:rPr>
      </w:pPr>
    </w:p>
    <w:p w:rsidR="00545D61" w:rsidRPr="00B6707F" w:rsidRDefault="00545D61" w:rsidP="00456E6C">
      <w:pPr>
        <w:jc w:val="both"/>
        <w:rPr>
          <w:rFonts w:asciiTheme="minorHAnsi" w:hAnsiTheme="minorHAnsi"/>
        </w:rPr>
      </w:pPr>
      <w:r>
        <w:rPr>
          <w:rFonts w:asciiTheme="minorHAnsi" w:hAnsiTheme="minorHAnsi"/>
        </w:rPr>
        <w:t>The Senate then adjourned until Monday morning at 9:30.</w:t>
      </w:r>
    </w:p>
    <w:p w:rsidR="00B71292" w:rsidRPr="00B6707F" w:rsidRDefault="00B71292" w:rsidP="00456E6C">
      <w:pPr>
        <w:jc w:val="both"/>
        <w:rPr>
          <w:rFonts w:asciiTheme="minorHAnsi" w:hAnsiTheme="minorHAnsi"/>
        </w:rPr>
      </w:pPr>
    </w:p>
    <w:p w:rsidR="00EC4925" w:rsidRPr="00B6707F" w:rsidRDefault="00545D61" w:rsidP="00456E6C">
      <w:pPr>
        <w:jc w:val="both"/>
        <w:rPr>
          <w:rFonts w:asciiTheme="minorHAnsi" w:hAnsiTheme="minorHAnsi"/>
        </w:rPr>
      </w:pPr>
      <w:r>
        <w:rPr>
          <w:rFonts w:asciiTheme="minorHAnsi" w:hAnsiTheme="minorHAnsi"/>
        </w:rPr>
        <w:t>April 5, 1879</w:t>
      </w:r>
      <w:r w:rsidR="00A03295" w:rsidRPr="00B6707F">
        <w:rPr>
          <w:rFonts w:asciiTheme="minorHAnsi" w:hAnsiTheme="minorHAnsi"/>
        </w:rPr>
        <w:t>, the date marking</w:t>
      </w:r>
      <w:r>
        <w:rPr>
          <w:rFonts w:asciiTheme="minorHAnsi" w:hAnsiTheme="minorHAnsi"/>
        </w:rPr>
        <w:t xml:space="preserve"> the 70th day of the Regular Session of the 30th General Assembly — a Saturday —</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545D61" w:rsidRDefault="00545D61" w:rsidP="00456E6C">
      <w:pPr>
        <w:jc w:val="both"/>
        <w:rPr>
          <w:rFonts w:ascii="Calibri" w:hAnsi="Calibri"/>
        </w:rPr>
      </w:pPr>
    </w:p>
    <w:p w:rsidR="00545D61" w:rsidRDefault="00545D61" w:rsidP="00456E6C">
      <w:pPr>
        <w:jc w:val="both"/>
        <w:rPr>
          <w:rFonts w:ascii="Calibri" w:hAnsi="Calibri"/>
        </w:rPr>
      </w:pPr>
    </w:p>
    <w:p w:rsidR="00545D61" w:rsidRDefault="00545D61" w:rsidP="00456E6C">
      <w:pPr>
        <w:jc w:val="both"/>
        <w:rPr>
          <w:rFonts w:ascii="Calibri" w:hAnsi="Calibri"/>
        </w:rPr>
      </w:pPr>
    </w:p>
    <w:p w:rsidR="00545D61" w:rsidRDefault="00545D61" w:rsidP="00456E6C">
      <w:pPr>
        <w:jc w:val="both"/>
        <w:rPr>
          <w:rFonts w:ascii="Calibri" w:hAnsi="Calibri"/>
        </w:rPr>
      </w:pPr>
    </w:p>
    <w:p w:rsidR="00545D61" w:rsidRDefault="00545D61" w:rsidP="00456E6C">
      <w:pPr>
        <w:jc w:val="both"/>
        <w:rPr>
          <w:rFonts w:ascii="Calibri" w:hAnsi="Calibri"/>
        </w:rPr>
      </w:pPr>
    </w:p>
    <w:p w:rsidR="00545D61" w:rsidRDefault="00545D61"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F621C9">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545D6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545D61">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5D61"/>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21C9"/>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0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2022-07-27T18:45:00Z</dcterms:created>
  <dcterms:modified xsi:type="dcterms:W3CDTF">2022-07-27T18:54:00Z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