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703EB1" w:rsidP="00456E6C">
      <w:pPr>
        <w:jc w:val="both"/>
        <w:rPr>
          <w:rFonts w:asciiTheme="minorHAnsi" w:hAnsiTheme="minorHAnsi"/>
        </w:rPr>
      </w:pPr>
      <w:r>
        <w:rPr>
          <w:rFonts w:asciiTheme="minorHAnsi" w:hAnsiTheme="minorHAnsi"/>
        </w:rPr>
        <w:t>March 11, 1859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D17EB">
        <w:rPr>
          <w:rFonts w:asciiTheme="minorHAnsi" w:hAnsiTheme="minorHAnsi"/>
        </w:rPr>
        <w:t>March 11, 1859, of the First Session of the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D17EB" w:rsidP="00456E6C">
      <w:pPr>
        <w:jc w:val="both"/>
        <w:rPr>
          <w:rFonts w:asciiTheme="minorHAnsi" w:hAnsiTheme="minorHAnsi"/>
        </w:rPr>
      </w:pPr>
      <w:r>
        <w:rPr>
          <w:rFonts w:asciiTheme="minorHAnsi" w:hAnsiTheme="minorHAnsi"/>
        </w:rPr>
        <w:t>This particular Friday began with messages from the Missouri House, which included no fewer than 64 measures passed there, with only around a week left in session</w:t>
      </w:r>
      <w:r w:rsidR="00FE32A0" w:rsidRPr="00B6707F">
        <w:rPr>
          <w:rFonts w:asciiTheme="minorHAnsi" w:hAnsiTheme="minorHAnsi"/>
        </w:rPr>
        <w:t>.</w:t>
      </w:r>
    </w:p>
    <w:p w:rsidR="00ED17EB" w:rsidRDefault="00ED17EB" w:rsidP="00456E6C">
      <w:pPr>
        <w:jc w:val="both"/>
        <w:rPr>
          <w:rFonts w:asciiTheme="minorHAnsi" w:hAnsiTheme="minorHAnsi"/>
        </w:rPr>
      </w:pPr>
    </w:p>
    <w:p w:rsidR="00ED17EB" w:rsidRDefault="00ED17EB" w:rsidP="00456E6C">
      <w:pPr>
        <w:jc w:val="both"/>
        <w:rPr>
          <w:rFonts w:asciiTheme="minorHAnsi" w:hAnsiTheme="minorHAnsi"/>
        </w:rPr>
      </w:pPr>
      <w:r>
        <w:rPr>
          <w:rFonts w:asciiTheme="minorHAnsi" w:hAnsiTheme="minorHAnsi"/>
        </w:rPr>
        <w:t>The House also found itself in disagreement with the Missouri Senate on several items, including changing parts of state roads in Boone and three northwest Missouri counties</w:t>
      </w:r>
      <w:r w:rsidR="007E3516">
        <w:rPr>
          <w:rFonts w:asciiTheme="minorHAnsi" w:hAnsiTheme="minorHAnsi"/>
        </w:rPr>
        <w:t>.</w:t>
      </w:r>
    </w:p>
    <w:p w:rsidR="007E3516" w:rsidRDefault="007E3516" w:rsidP="00456E6C">
      <w:pPr>
        <w:jc w:val="both"/>
        <w:rPr>
          <w:rFonts w:asciiTheme="minorHAnsi" w:hAnsiTheme="minorHAnsi"/>
        </w:rPr>
      </w:pPr>
    </w:p>
    <w:p w:rsidR="007E3516" w:rsidRDefault="007E3516" w:rsidP="00456E6C">
      <w:pPr>
        <w:jc w:val="both"/>
        <w:rPr>
          <w:rFonts w:asciiTheme="minorHAnsi" w:hAnsiTheme="minorHAnsi"/>
        </w:rPr>
      </w:pPr>
      <w:r>
        <w:rPr>
          <w:rFonts w:asciiTheme="minorHAnsi" w:hAnsiTheme="minorHAnsi"/>
        </w:rPr>
        <w:t>Missouri senators would go on to pass a bill to incorporate the Western Academy of Art. Later, a bill to prevent the sale of intoxicating liquor to laborers on the line of any railroads in the state — during their construction — was introduced. This was followed by introduction of a House measure to build the Platte County Railroad. A motion was then made to suspend the rules and read the bill a second time, followed by its third reading and passage. This would be followed by additional first readings, suspension of rules, second, third readings and final passage of another 24 House bills.</w:t>
      </w:r>
    </w:p>
    <w:p w:rsidR="007E3516" w:rsidRDefault="007E3516" w:rsidP="00456E6C">
      <w:pPr>
        <w:jc w:val="both"/>
        <w:rPr>
          <w:rFonts w:asciiTheme="minorHAnsi" w:hAnsiTheme="minorHAnsi"/>
        </w:rPr>
      </w:pPr>
    </w:p>
    <w:p w:rsidR="007E3516" w:rsidRPr="00B6707F" w:rsidRDefault="007E3516" w:rsidP="00456E6C">
      <w:pPr>
        <w:jc w:val="both"/>
        <w:rPr>
          <w:rFonts w:asciiTheme="minorHAnsi" w:hAnsiTheme="minorHAnsi"/>
        </w:rPr>
      </w:pPr>
      <w:r>
        <w:rPr>
          <w:rFonts w:asciiTheme="minorHAnsi" w:hAnsiTheme="minorHAnsi"/>
        </w:rPr>
        <w:t>After action on more legislation, the Missouri Senate adjourned</w:t>
      </w:r>
      <w:r w:rsidR="00262168">
        <w:rPr>
          <w:rFonts w:asciiTheme="minorHAnsi" w:hAnsiTheme="minorHAnsi"/>
        </w:rPr>
        <w:t xml:space="preserve"> for the day.</w:t>
      </w:r>
    </w:p>
    <w:p w:rsidR="00B71292" w:rsidRPr="00B6707F" w:rsidRDefault="00B71292" w:rsidP="00456E6C">
      <w:pPr>
        <w:jc w:val="both"/>
        <w:rPr>
          <w:rFonts w:asciiTheme="minorHAnsi" w:hAnsiTheme="minorHAnsi"/>
        </w:rPr>
      </w:pPr>
    </w:p>
    <w:p w:rsidR="00EC4925" w:rsidRPr="00B6707F" w:rsidRDefault="00ED17EB" w:rsidP="00456E6C">
      <w:pPr>
        <w:jc w:val="both"/>
        <w:rPr>
          <w:rFonts w:asciiTheme="minorHAnsi" w:hAnsiTheme="minorHAnsi"/>
        </w:rPr>
      </w:pPr>
      <w:r>
        <w:rPr>
          <w:rFonts w:asciiTheme="minorHAnsi" w:hAnsiTheme="minorHAnsi"/>
        </w:rPr>
        <w:t>March 11, 1859,</w:t>
      </w:r>
      <w:r w:rsidR="00A03295" w:rsidRPr="00B6707F">
        <w:rPr>
          <w:rFonts w:asciiTheme="minorHAnsi" w:hAnsiTheme="minorHAnsi"/>
        </w:rPr>
        <w:t xml:space="preserve"> the date marking</w:t>
      </w:r>
      <w:r>
        <w:rPr>
          <w:rFonts w:asciiTheme="minorHAnsi" w:hAnsiTheme="minorHAnsi"/>
        </w:rPr>
        <w:t xml:space="preserve"> of the First Session of the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62168" w:rsidRDefault="00262168" w:rsidP="00456E6C">
      <w:pPr>
        <w:jc w:val="both"/>
        <w:rPr>
          <w:rFonts w:ascii="Calibri" w:hAnsi="Calibri"/>
        </w:rPr>
      </w:pPr>
    </w:p>
    <w:p w:rsidR="00262168" w:rsidRDefault="00262168" w:rsidP="00456E6C">
      <w:pPr>
        <w:jc w:val="both"/>
        <w:rPr>
          <w:rFonts w:ascii="Calibri" w:hAnsi="Calibri"/>
        </w:rPr>
      </w:pPr>
    </w:p>
    <w:p w:rsidR="00262168" w:rsidRDefault="00262168" w:rsidP="00456E6C">
      <w:pPr>
        <w:jc w:val="both"/>
        <w:rPr>
          <w:rFonts w:ascii="Calibri" w:hAnsi="Calibri"/>
        </w:rPr>
      </w:pPr>
    </w:p>
    <w:p w:rsidR="00262168" w:rsidRDefault="0026216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ED17EB" w:rsidRPr="00ED17EB">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26216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262168">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168"/>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3EB1"/>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516"/>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17EB"/>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D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2022-04-27T14:22:00Z</dcterms:created>
  <dcterms:modified xsi:type="dcterms:W3CDTF">2022-04-27T14:44:00Z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