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950FE">
        <w:rPr>
          <w:rFonts w:asciiTheme="majorHAnsi" w:hAnsiTheme="majorHAnsi"/>
          <w:b/>
          <w:color w:val="000099"/>
          <w:sz w:val="28"/>
          <w:szCs w:val="28"/>
        </w:rPr>
        <w:t>One-Time Tax Credit</w:t>
      </w:r>
    </w:p>
    <w:p w:rsidR="00207241" w:rsidRDefault="00DD08F7" w:rsidP="0083279E">
      <w:pPr>
        <w:rPr>
          <w:rFonts w:ascii="Calibri" w:hAnsi="Calibri"/>
        </w:rPr>
      </w:pPr>
      <w:r>
        <w:rPr>
          <w:rFonts w:ascii="Calibri" w:hAnsi="Calibri"/>
        </w:rPr>
        <w:t>Missouri senators move closer to creating their own version of the state operating budget for Fiscal Year 2023.</w:t>
      </w:r>
    </w:p>
    <w:p w:rsidR="00DD08F7" w:rsidRDefault="00DD08F7" w:rsidP="00DD08F7">
      <w:pPr>
        <w:rPr>
          <w:rFonts w:ascii="Calibri" w:hAnsi="Calibri"/>
        </w:rPr>
      </w:pPr>
      <w:r>
        <w:rPr>
          <w:rFonts w:ascii="Calibri" w:hAnsi="Calibri"/>
        </w:rPr>
        <w:t xml:space="preserve">Along with the budget for the upcoming fiscal year, there is </w:t>
      </w:r>
      <w:hyperlink r:id="rId4" w:history="1">
        <w:r w:rsidRPr="00E9335A">
          <w:rPr>
            <w:rStyle w:val="Hyperlink"/>
            <w:rFonts w:ascii="Calibri" w:hAnsi="Calibri"/>
          </w:rPr>
          <w:t>House Bill 3021</w:t>
        </w:r>
      </w:hyperlink>
      <w:r>
        <w:rPr>
          <w:rFonts w:ascii="Calibri" w:hAnsi="Calibri"/>
        </w:rPr>
        <w:t>, which would create a one-time tax credit.</w:t>
      </w:r>
    </w:p>
    <w:p w:rsidR="00DD08F7" w:rsidRDefault="00DD08F7" w:rsidP="00DD08F7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he is still looking at this idea…</w:t>
      </w:r>
    </w:p>
    <w:p w:rsidR="00DD08F7" w:rsidRPr="00E9335A" w:rsidRDefault="00DD08F7" w:rsidP="00DD08F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335A">
        <w:rPr>
          <w:rFonts w:ascii="Calibri" w:hAnsi="Calibri"/>
          <w:b/>
        </w:rPr>
        <w:t>Rowden</w:t>
      </w:r>
      <w:r w:rsidRPr="00E9335A">
        <w:rPr>
          <w:rFonts w:ascii="Calibri" w:hAnsi="Calibri"/>
          <w:b/>
        </w:rPr>
        <w:tab/>
        <w:t>:06</w:t>
      </w:r>
      <w:r w:rsidRPr="00E9335A">
        <w:rPr>
          <w:rFonts w:ascii="Calibri" w:hAnsi="Calibri"/>
          <w:b/>
        </w:rPr>
        <w:tab/>
        <w:t>Q: all those things.</w:t>
      </w:r>
    </w:p>
    <w:p w:rsidR="00DD08F7" w:rsidRDefault="00DD08F7" w:rsidP="00DD08F7">
      <w:pPr>
        <w:rPr>
          <w:rFonts w:ascii="Calibri" w:hAnsi="Calibri"/>
        </w:rPr>
      </w:pPr>
      <w:r>
        <w:rPr>
          <w:rFonts w:ascii="Calibri" w:hAnsi="Calibri"/>
        </w:rPr>
        <w:t>House Bill 3021 is the result of the Missouri House of Representatives’ version of a fiscal blueprint with nearly $2 billion left unspent.</w:t>
      </w:r>
    </w:p>
    <w:p w:rsidR="00DD08F7" w:rsidRDefault="00DD08F7" w:rsidP="00DD08F7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the state needs to take care of all financial obligations before anything else…</w:t>
      </w:r>
    </w:p>
    <w:p w:rsidR="00DD08F7" w:rsidRPr="00E9335A" w:rsidRDefault="00DD08F7" w:rsidP="00DD08F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335A">
        <w:rPr>
          <w:rFonts w:ascii="Calibri" w:hAnsi="Calibri"/>
          <w:b/>
        </w:rPr>
        <w:t>Rizzo</w:t>
      </w:r>
      <w:r w:rsidRPr="00E9335A">
        <w:rPr>
          <w:rFonts w:ascii="Calibri" w:hAnsi="Calibri"/>
          <w:b/>
        </w:rPr>
        <w:tab/>
      </w:r>
      <w:r w:rsidRPr="00E9335A">
        <w:rPr>
          <w:rFonts w:ascii="Calibri" w:hAnsi="Calibri"/>
          <w:b/>
        </w:rPr>
        <w:tab/>
        <w:t>:06</w:t>
      </w:r>
      <w:r w:rsidRPr="00E9335A">
        <w:rPr>
          <w:rFonts w:ascii="Calibri" w:hAnsi="Calibri"/>
          <w:b/>
        </w:rPr>
        <w:tab/>
        <w:t>Q: the most first.</w:t>
      </w:r>
    </w:p>
    <w:p w:rsidR="001C5015" w:rsidRDefault="00DD08F7" w:rsidP="00DD08F7">
      <w:pPr>
        <w:rPr>
          <w:rFonts w:ascii="Calibri" w:hAnsi="Calibri"/>
        </w:rPr>
      </w:pPr>
      <w:r>
        <w:rPr>
          <w:rFonts w:ascii="Calibri" w:hAnsi="Calibri"/>
        </w:rPr>
        <w:t xml:space="preserve">In addition, </w:t>
      </w:r>
      <w:hyperlink r:id="rId5" w:history="1">
        <w:r w:rsidRPr="00E9335A">
          <w:rPr>
            <w:rStyle w:val="Hyperlink"/>
            <w:rFonts w:ascii="Calibri" w:hAnsi="Calibri"/>
          </w:rPr>
          <w:t>House Bill 3015</w:t>
        </w:r>
      </w:hyperlink>
      <w:r>
        <w:rPr>
          <w:rFonts w:ascii="Calibri" w:hAnsi="Calibri"/>
        </w:rPr>
        <w:t xml:space="preserve"> contains the supplemental budget for the </w:t>
      </w:r>
      <w:r w:rsidRPr="00DD08F7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 and </w:t>
      </w:r>
      <w:hyperlink r:id="rId6" w:history="1">
        <w:r w:rsidRPr="00E9335A">
          <w:rPr>
            <w:rStyle w:val="Hyperlink"/>
            <w:rFonts w:ascii="Calibri" w:hAnsi="Calibri"/>
          </w:rPr>
          <w:t>House Bill 3020</w:t>
        </w:r>
      </w:hyperlink>
      <w:r>
        <w:rPr>
          <w:rFonts w:ascii="Calibri" w:hAnsi="Calibri"/>
        </w:rPr>
        <w:t xml:space="preserve"> is the annual capital improvements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3C01E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1EE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950FE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D08F7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595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020&amp;year=2022&amp;code=R" TargetMode="External"/><Relationship Id="rId5" Type="http://schemas.openxmlformats.org/officeDocument/2006/relationships/hyperlink" Target="https://house.mo.gov/Bill.aspx?bill=HB3015&amp;year=2022&amp;code=R" TargetMode="External"/><Relationship Id="rId4" Type="http://schemas.openxmlformats.org/officeDocument/2006/relationships/hyperlink" Target="https://house.mo.gov/Bill.aspx?bill=HB3021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2022-04-26T13:24:00Z</dcterms:created>
  <dcterms:modified xsi:type="dcterms:W3CDTF">2022-04-26T15:10:00Z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