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87BA0">
        <w:rPr>
          <w:rFonts w:asciiTheme="majorHAnsi" w:hAnsiTheme="majorHAnsi"/>
          <w:b/>
          <w:color w:val="000099"/>
          <w:sz w:val="28"/>
          <w:szCs w:val="28"/>
        </w:rPr>
        <w:t>Second Supplemental Budget</w:t>
      </w:r>
    </w:p>
    <w:p w:rsidR="00207241" w:rsidRDefault="005968D8" w:rsidP="0083279E">
      <w:pPr>
        <w:rPr>
          <w:rFonts w:ascii="Calibri" w:hAnsi="Calibri"/>
        </w:rPr>
      </w:pPr>
      <w:r>
        <w:rPr>
          <w:rFonts w:ascii="Calibri" w:hAnsi="Calibri"/>
        </w:rPr>
        <w:t>Preliminary work on the Fiscal Year 2023 state operating budget is coming to a close in the Missouri Senate.</w:t>
      </w:r>
    </w:p>
    <w:p w:rsidR="005968D8" w:rsidRDefault="005968D8" w:rsidP="005968D8">
      <w:pPr>
        <w:rPr>
          <w:rFonts w:ascii="Calibri" w:hAnsi="Calibri"/>
        </w:rPr>
      </w:pPr>
      <w:r>
        <w:rPr>
          <w:rFonts w:ascii="Calibri" w:hAnsi="Calibri"/>
        </w:rPr>
        <w:t xml:space="preserve">At the same time, the </w:t>
      </w:r>
      <w:hyperlink r:id="rId4" w:history="1">
        <w:r w:rsidRPr="005968D8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is also reviewing another supplemental budget for the </w:t>
      </w:r>
      <w:r w:rsidRPr="006E4F73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year.</w:t>
      </w:r>
    </w:p>
    <w:p w:rsidR="005968D8" w:rsidRDefault="005968D8" w:rsidP="005968D8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Cosby, who chairs Appropriations, says </w:t>
      </w:r>
      <w:hyperlink r:id="rId5" w:history="1">
        <w:r w:rsidRPr="006E4F73">
          <w:rPr>
            <w:rStyle w:val="Hyperlink"/>
            <w:rFonts w:ascii="Calibri" w:hAnsi="Calibri"/>
          </w:rPr>
          <w:t>House Bill 3015</w:t>
        </w:r>
      </w:hyperlink>
      <w:r>
        <w:rPr>
          <w:rFonts w:ascii="Calibri" w:hAnsi="Calibri"/>
        </w:rPr>
        <w:t xml:space="preserve"> represents the standard supplemental budget…</w:t>
      </w:r>
    </w:p>
    <w:p w:rsidR="005968D8" w:rsidRPr="006E4F73" w:rsidRDefault="005968D8" w:rsidP="005968D8">
      <w:pPr>
        <w:ind w:firstLine="720"/>
        <w:rPr>
          <w:rFonts w:ascii="Calibri" w:hAnsi="Calibri"/>
          <w:b/>
        </w:rPr>
      </w:pPr>
      <w:r w:rsidRPr="006E4F73">
        <w:rPr>
          <w:rFonts w:ascii="Calibri" w:hAnsi="Calibri"/>
          <w:b/>
        </w:rPr>
        <w:t>Hegeman</w:t>
      </w:r>
      <w:r w:rsidRPr="006E4F73">
        <w:rPr>
          <w:rFonts w:ascii="Calibri" w:hAnsi="Calibri"/>
          <w:b/>
        </w:rPr>
        <w:tab/>
        <w:t>:06</w:t>
      </w:r>
      <w:r w:rsidRPr="006E4F73">
        <w:rPr>
          <w:rFonts w:ascii="Calibri" w:hAnsi="Calibri"/>
          <w:b/>
        </w:rPr>
        <w:tab/>
        <w:t>Q: the fiscal-year budget.</w:t>
      </w:r>
    </w:p>
    <w:p w:rsidR="005968D8" w:rsidRDefault="005968D8" w:rsidP="005968D8">
      <w:pPr>
        <w:rPr>
          <w:rFonts w:ascii="Calibri" w:hAnsi="Calibri"/>
        </w:rPr>
      </w:pPr>
      <w:r>
        <w:rPr>
          <w:rFonts w:ascii="Calibri" w:hAnsi="Calibri"/>
        </w:rPr>
        <w:t xml:space="preserve">In addition, the panel is going line-by-line through </w:t>
      </w:r>
      <w:hyperlink r:id="rId6" w:history="1">
        <w:r w:rsidRPr="006E4F73">
          <w:rPr>
            <w:rStyle w:val="Hyperlink"/>
            <w:rFonts w:ascii="Calibri" w:hAnsi="Calibri"/>
          </w:rPr>
          <w:t>House Bill 3020</w:t>
        </w:r>
      </w:hyperlink>
      <w:r>
        <w:rPr>
          <w:rFonts w:ascii="Calibri" w:hAnsi="Calibri"/>
        </w:rPr>
        <w:t>, the capital improvements budget, which is also standard in most years.</w:t>
      </w:r>
    </w:p>
    <w:p w:rsidR="005968D8" w:rsidRDefault="005968D8" w:rsidP="005968D8">
      <w:pPr>
        <w:rPr>
          <w:rFonts w:ascii="Calibri" w:hAnsi="Calibri"/>
        </w:rPr>
      </w:pPr>
      <w:r>
        <w:rPr>
          <w:rFonts w:ascii="Calibri" w:hAnsi="Calibri"/>
        </w:rPr>
        <w:t>Senator Steven Roberts of St. Louis says he’s watching where the funding goes…</w:t>
      </w:r>
    </w:p>
    <w:p w:rsidR="005968D8" w:rsidRPr="006E4F73" w:rsidRDefault="005968D8" w:rsidP="005968D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F73">
        <w:rPr>
          <w:rFonts w:ascii="Calibri" w:hAnsi="Calibri"/>
          <w:b/>
        </w:rPr>
        <w:t>Roberts</w:t>
      </w:r>
      <w:r w:rsidRPr="006E4F73">
        <w:rPr>
          <w:rFonts w:ascii="Calibri" w:hAnsi="Calibri"/>
          <w:b/>
        </w:rPr>
        <w:tab/>
        <w:t>:03</w:t>
      </w:r>
      <w:r w:rsidRPr="006E4F73">
        <w:rPr>
          <w:rFonts w:ascii="Calibri" w:hAnsi="Calibri"/>
          <w:b/>
        </w:rPr>
        <w:tab/>
        <w:t>Q: citizens, our unhoused.</w:t>
      </w:r>
    </w:p>
    <w:p w:rsidR="005968D8" w:rsidRDefault="005968D8" w:rsidP="005968D8">
      <w:pPr>
        <w:rPr>
          <w:rFonts w:ascii="Calibri" w:hAnsi="Calibri"/>
        </w:rPr>
      </w:pPr>
      <w:r>
        <w:rPr>
          <w:rFonts w:ascii="Calibri" w:hAnsi="Calibri"/>
        </w:rPr>
        <w:t xml:space="preserve">The full Missouri Senate may discuss the Fiscal Year 2023 state operating budget next week. </w:t>
      </w:r>
      <w:r w:rsidRPr="005968D8">
        <w:rPr>
          <w:rFonts w:ascii="Calibri" w:hAnsi="Calibri"/>
          <w:i/>
        </w:rPr>
        <w:t>It</w:t>
      </w:r>
      <w:r>
        <w:rPr>
          <w:rFonts w:ascii="Calibri" w:hAnsi="Calibri"/>
        </w:rPr>
        <w:t xml:space="preserve"> has to be approved by May 6.</w:t>
      </w:r>
    </w:p>
    <w:p w:rsidR="001C5015" w:rsidRDefault="005968D8" w:rsidP="005968D8">
      <w:pPr>
        <w:rPr>
          <w:rFonts w:ascii="Calibri" w:hAnsi="Calibri"/>
        </w:rPr>
      </w:pPr>
      <w:r>
        <w:rPr>
          <w:rFonts w:ascii="Calibri" w:hAnsi="Calibri"/>
        </w:rPr>
        <w:t xml:space="preserve">Typically, the supplemental and capital improvements budgets are also approved at the same time as the budget for the </w:t>
      </w:r>
      <w:r w:rsidRPr="006E4F73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fiscal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D568A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968D8"/>
    <w:rsid w:val="005D5427"/>
    <w:rsid w:val="005D568A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87BA0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33C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3020&amp;year=2022&amp;code=R" TargetMode="External"/><Relationship Id="rId5" Type="http://schemas.openxmlformats.org/officeDocument/2006/relationships/hyperlink" Target="https://house.mo.gov/Bill.aspx?bill=HB3015&amp;year=2022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2022-04-21T13:50:00Z</dcterms:created>
  <dcterms:modified xsi:type="dcterms:W3CDTF">2022-04-21T15:05:00Z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