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D2C9C">
        <w:rPr>
          <w:rFonts w:asciiTheme="majorHAnsi" w:hAnsiTheme="majorHAnsi"/>
          <w:b/>
          <w:color w:val="000099"/>
          <w:sz w:val="28"/>
          <w:szCs w:val="28"/>
        </w:rPr>
        <w:t>Budget Address Reaction</w:t>
      </w:r>
    </w:p>
    <w:p w:rsidR="00207241" w:rsidRDefault="008A3B23" w:rsidP="0083279E">
      <w:pPr>
        <w:rPr>
          <w:rFonts w:ascii="Calibri" w:hAnsi="Calibri"/>
        </w:rPr>
      </w:pPr>
      <w:r>
        <w:rPr>
          <w:rFonts w:ascii="Calibri" w:hAnsi="Calibri"/>
        </w:rPr>
        <w:t>Missouri senators now have a better idea of what this session holds for them.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>Wednesday afternoon, the governor delivered his annual budget address — or State of the State — as it is commonly known.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Warrensburg, who serves on the </w:t>
      </w:r>
      <w:hyperlink r:id="rId4" w:history="1">
        <w:r w:rsidRPr="00B76654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says our state has a record amount of state and federal dollars right now…</w:t>
      </w:r>
    </w:p>
    <w:p w:rsidR="008A3B23" w:rsidRPr="00B76654" w:rsidRDefault="008A3B23" w:rsidP="008A3B2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6654">
        <w:rPr>
          <w:rFonts w:ascii="Calibri" w:hAnsi="Calibri"/>
          <w:b/>
        </w:rPr>
        <w:t>Hoskins</w:t>
      </w:r>
      <w:r w:rsidRPr="00B76654">
        <w:rPr>
          <w:rFonts w:ascii="Calibri" w:hAnsi="Calibri"/>
          <w:b/>
        </w:rPr>
        <w:tab/>
        <w:t>:10</w:t>
      </w:r>
      <w:r w:rsidRPr="00B76654">
        <w:rPr>
          <w:rFonts w:ascii="Calibri" w:hAnsi="Calibri"/>
          <w:b/>
        </w:rPr>
        <w:tab/>
        <w:t>Q: for our constituents.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>The executive branch is proposing a $47 billion budget for Fiscal Year 2023.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>Senator Lauren Arthur of Kansas City adds she believes lawmakers can work together on a variety of issues…</w:t>
      </w:r>
    </w:p>
    <w:p w:rsidR="008A3B23" w:rsidRPr="00B76654" w:rsidRDefault="008A3B23" w:rsidP="008A3B2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B76654">
        <w:rPr>
          <w:rFonts w:ascii="Calibri" w:hAnsi="Calibri"/>
          <w:b/>
        </w:rPr>
        <w:tab/>
        <w:t>:06</w:t>
      </w:r>
      <w:r w:rsidRPr="00B76654">
        <w:rPr>
          <w:rFonts w:ascii="Calibri" w:hAnsi="Calibri"/>
          <w:b/>
        </w:rPr>
        <w:tab/>
        <w:t>Q: that benefits everyone.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>The Fiscal Year 2023 Missouri operating budget is due by May 6.</w:t>
      </w:r>
    </w:p>
    <w:p w:rsidR="008A3B23" w:rsidRDefault="008A3B23" w:rsidP="008A3B23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supplemental budget for the </w:t>
      </w:r>
      <w:r w:rsidRPr="008A3B23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 is beginning to take shape.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6445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D2C9C"/>
    <w:rsid w:val="00815EC9"/>
    <w:rsid w:val="00823A29"/>
    <w:rsid w:val="0083279E"/>
    <w:rsid w:val="00842DAF"/>
    <w:rsid w:val="008A328F"/>
    <w:rsid w:val="008A3B23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6445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5E2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2022-01-20T15:18:00Z</dcterms:created>
  <dcterms:modified xsi:type="dcterms:W3CDTF">2022-01-20T16:13:00Z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