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B4655">
        <w:rPr>
          <w:rFonts w:asciiTheme="majorHAnsi" w:hAnsiTheme="majorHAnsi"/>
          <w:b/>
          <w:color w:val="000099"/>
          <w:sz w:val="28"/>
          <w:szCs w:val="28"/>
        </w:rPr>
        <w:t>Session Preview – Individual Priorities</w:t>
      </w:r>
    </w:p>
    <w:p w:rsidR="00207241" w:rsidRDefault="00CA3314" w:rsidP="0083279E">
      <w:pPr>
        <w:rPr>
          <w:rFonts w:ascii="Calibri" w:hAnsi="Calibri"/>
        </w:rPr>
      </w:pPr>
      <w:r>
        <w:rPr>
          <w:rFonts w:ascii="Calibri" w:hAnsi="Calibri"/>
        </w:rPr>
        <w:t>When lawmakers return to Jefferson City for the start of the 2022 legislative session, there will be several priorities for individual members of the Missouri Senate.</w:t>
      </w:r>
    </w:p>
    <w:p w:rsidR="00CA3314" w:rsidRDefault="00CA3314" w:rsidP="0083279E">
      <w:pPr>
        <w:rPr>
          <w:rFonts w:ascii="Calibri" w:hAnsi="Calibri"/>
        </w:rPr>
      </w:pPr>
      <w:r>
        <w:rPr>
          <w:rFonts w:ascii="Calibri" w:hAnsi="Calibri"/>
        </w:rPr>
        <w:t>With 34 people serving in the upper chamber, the number of critical issues can be quite high.</w:t>
      </w:r>
    </w:p>
    <w:p w:rsidR="00CA3314" w:rsidRDefault="00CA3314" w:rsidP="00CA3314">
      <w:pPr>
        <w:rPr>
          <w:rFonts w:ascii="Calibri" w:hAnsi="Calibri"/>
        </w:rPr>
      </w:pPr>
      <w:r>
        <w:rPr>
          <w:rFonts w:ascii="Calibri" w:hAnsi="Calibri"/>
        </w:rPr>
        <w:t>Missouri Senate President Pro Tem Dave</w:t>
      </w:r>
      <w:r>
        <w:rPr>
          <w:rFonts w:ascii="Calibri" w:hAnsi="Calibri"/>
        </w:rPr>
        <w:t xml:space="preserve"> Schatz </w:t>
      </w:r>
      <w:r>
        <w:rPr>
          <w:rFonts w:ascii="Calibri" w:hAnsi="Calibri"/>
        </w:rPr>
        <w:t xml:space="preserve">of Sullivan </w:t>
      </w:r>
      <w:r>
        <w:rPr>
          <w:rFonts w:ascii="Calibri" w:hAnsi="Calibri"/>
        </w:rPr>
        <w:t>says he see</w:t>
      </w:r>
      <w:r>
        <w:rPr>
          <w:rFonts w:ascii="Calibri" w:hAnsi="Calibri"/>
        </w:rPr>
        <w:t>s</w:t>
      </w:r>
      <w:r>
        <w:rPr>
          <w:rFonts w:ascii="Calibri" w:hAnsi="Calibri"/>
        </w:rPr>
        <w:t xml:space="preserve"> potential for legislation relating to so-called mask or vaccine mandates…</w:t>
      </w:r>
    </w:p>
    <w:p w:rsidR="00CA3314" w:rsidRPr="00700512" w:rsidRDefault="00CA3314" w:rsidP="00CA331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00512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700512">
        <w:rPr>
          <w:rFonts w:ascii="Calibri" w:hAnsi="Calibri"/>
          <w:b/>
        </w:rPr>
        <w:tab/>
      </w:r>
      <w:proofErr w:type="gramStart"/>
      <w:r w:rsidRPr="00700512">
        <w:rPr>
          <w:rFonts w:ascii="Calibri" w:hAnsi="Calibri"/>
          <w:b/>
        </w:rPr>
        <w:t>:09</w:t>
      </w:r>
      <w:proofErr w:type="gramEnd"/>
      <w:r w:rsidRPr="00700512">
        <w:rPr>
          <w:rFonts w:ascii="Calibri" w:hAnsi="Calibri"/>
          <w:b/>
        </w:rPr>
        <w:tab/>
        <w:t>Q: decision for you.</w:t>
      </w:r>
    </w:p>
    <w:p w:rsidR="00CA3314" w:rsidRDefault="00CA3314" w:rsidP="00CA3314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</w:t>
      </w:r>
      <w:r>
        <w:rPr>
          <w:rFonts w:ascii="Calibri" w:hAnsi="Calibri"/>
        </w:rPr>
        <w:t xml:space="preserve"> Rizzo </w:t>
      </w:r>
      <w:r>
        <w:rPr>
          <w:rFonts w:ascii="Calibri" w:hAnsi="Calibri"/>
        </w:rPr>
        <w:t xml:space="preserve">of Kansas City </w:t>
      </w:r>
      <w:r>
        <w:rPr>
          <w:rFonts w:ascii="Calibri" w:hAnsi="Calibri"/>
        </w:rPr>
        <w:t>says he would like to see a change in state statute to help people like Kevin Strickland, who was released last year from prison following 40 years behind bars…</w:t>
      </w:r>
    </w:p>
    <w:p w:rsidR="00CA3314" w:rsidRPr="00700512" w:rsidRDefault="00CA3314" w:rsidP="00CA331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Rizzo</w:t>
      </w:r>
      <w:r w:rsidRPr="00700512">
        <w:rPr>
          <w:rFonts w:ascii="Calibri" w:hAnsi="Calibri"/>
          <w:b/>
        </w:rPr>
        <w:tab/>
      </w:r>
      <w:r w:rsidRPr="00700512">
        <w:rPr>
          <w:rFonts w:ascii="Calibri" w:hAnsi="Calibri"/>
          <w:b/>
        </w:rPr>
        <w:tab/>
      </w:r>
      <w:proofErr w:type="gramStart"/>
      <w:r w:rsidRPr="00700512">
        <w:rPr>
          <w:rFonts w:ascii="Calibri" w:hAnsi="Calibri"/>
          <w:b/>
        </w:rPr>
        <w:t>:09</w:t>
      </w:r>
      <w:proofErr w:type="gramEnd"/>
      <w:r w:rsidRPr="00700512">
        <w:rPr>
          <w:rFonts w:ascii="Calibri" w:hAnsi="Calibri"/>
          <w:b/>
        </w:rPr>
        <w:tab/>
        <w:t>Q: a prison sentence (2x).</w:t>
      </w:r>
    </w:p>
    <w:p w:rsidR="001C5015" w:rsidRDefault="00CA3314" w:rsidP="0083279E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starts at noon on Wednesday.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B4655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A3314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A10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2022-01-04T16:20:00Z</dcterms:created>
  <dcterms:modified xsi:type="dcterms:W3CDTF">2022-01-04T16:29:00Z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