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9C6D44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F051F2" w:rsidRPr="00007388" w:rsidRDefault="00F051F2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 xml:space="preserve">This week in the Missouri Senate, we review </w:t>
      </w:r>
      <w:r w:rsidR="00702FDE" w:rsidRPr="00007388">
        <w:rPr>
          <w:rFonts w:ascii="Calibri" w:hAnsi="Calibri"/>
          <w:sz w:val="23"/>
          <w:szCs w:val="23"/>
        </w:rPr>
        <w:t>another issue likely to see renewed interest next year: education</w:t>
      </w:r>
      <w:r w:rsidRPr="00007388">
        <w:rPr>
          <w:rFonts w:ascii="Calibri" w:hAnsi="Calibri"/>
          <w:sz w:val="23"/>
          <w:szCs w:val="23"/>
        </w:rPr>
        <w:t>…</w:t>
      </w:r>
    </w:p>
    <w:p w:rsidR="00F051F2" w:rsidRPr="00007388" w:rsidRDefault="00F051F2" w:rsidP="00AB3BA0">
      <w:pPr>
        <w:ind w:firstLine="720"/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b/>
          <w:sz w:val="23"/>
          <w:szCs w:val="23"/>
        </w:rPr>
        <w:t>Nat Snd</w:t>
      </w:r>
      <w:r w:rsidR="007A55DA" w:rsidRPr="00007388">
        <w:rPr>
          <w:rFonts w:ascii="Calibri" w:hAnsi="Calibri"/>
          <w:b/>
          <w:sz w:val="23"/>
          <w:szCs w:val="23"/>
        </w:rPr>
        <w:tab/>
        <w:t>:</w:t>
      </w:r>
      <w:r w:rsidR="00702FDE" w:rsidRPr="00007388">
        <w:rPr>
          <w:rFonts w:ascii="Calibri" w:hAnsi="Calibri"/>
          <w:b/>
          <w:sz w:val="23"/>
          <w:szCs w:val="23"/>
        </w:rPr>
        <w:t>08</w:t>
      </w:r>
      <w:r w:rsidR="007F4544" w:rsidRPr="00007388">
        <w:rPr>
          <w:rFonts w:ascii="Calibri" w:hAnsi="Calibri"/>
          <w:b/>
          <w:sz w:val="23"/>
          <w:szCs w:val="23"/>
        </w:rPr>
        <w:tab/>
        <w:t xml:space="preserve">Q: </w:t>
      </w:r>
      <w:r w:rsidR="00702FDE" w:rsidRPr="00007388">
        <w:rPr>
          <w:rFonts w:ascii="Calibri" w:hAnsi="Calibri"/>
          <w:b/>
          <w:sz w:val="23"/>
          <w:szCs w:val="23"/>
        </w:rPr>
        <w:t>on the bill.</w:t>
      </w:r>
    </w:p>
    <w:p w:rsidR="007F4544" w:rsidRPr="00007388" w:rsidRDefault="00702FDE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>During this year’s regular legislative session, there were several measures aimed at education.</w:t>
      </w:r>
    </w:p>
    <w:p w:rsidR="00702FDE" w:rsidRPr="00007388" w:rsidRDefault="00702FDE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>Missouri Senate Majority Floor Leader Caleb Rowden of Columbia says sorting through options on education reform means taking in a lot of different opinions…</w:t>
      </w:r>
    </w:p>
    <w:p w:rsidR="00702FDE" w:rsidRPr="00007388" w:rsidRDefault="00702FDE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Rowden 1</w:t>
      </w:r>
      <w:r w:rsidRPr="00007388">
        <w:rPr>
          <w:rFonts w:ascii="Calibri" w:hAnsi="Calibri"/>
          <w:b/>
          <w:sz w:val="23"/>
          <w:szCs w:val="23"/>
        </w:rPr>
        <w:tab/>
        <w:t>:07</w:t>
      </w:r>
      <w:r w:rsidRPr="00007388">
        <w:rPr>
          <w:rFonts w:ascii="Calibri" w:hAnsi="Calibri"/>
          <w:b/>
          <w:sz w:val="23"/>
          <w:szCs w:val="23"/>
        </w:rPr>
        <w:tab/>
        <w:t>Q: of the aisle (2x).</w:t>
      </w:r>
    </w:p>
    <w:p w:rsidR="00702FDE" w:rsidRPr="00007388" w:rsidRDefault="00702FDE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>He adds the real question is finding common ground…</w:t>
      </w:r>
    </w:p>
    <w:p w:rsidR="00702FDE" w:rsidRPr="00007388" w:rsidRDefault="00702FDE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Rowden 2</w:t>
      </w:r>
      <w:r w:rsidRPr="00007388">
        <w:rPr>
          <w:rFonts w:ascii="Calibri" w:hAnsi="Calibri"/>
          <w:b/>
          <w:sz w:val="23"/>
          <w:szCs w:val="23"/>
        </w:rPr>
        <w:tab/>
        <w:t>:08</w:t>
      </w:r>
      <w:r w:rsidRPr="00007388">
        <w:rPr>
          <w:rFonts w:ascii="Calibri" w:hAnsi="Calibri"/>
          <w:b/>
          <w:sz w:val="23"/>
          <w:szCs w:val="23"/>
        </w:rPr>
        <w:tab/>
        <w:t>Q: on this issue.</w:t>
      </w:r>
    </w:p>
    <w:p w:rsidR="00702FDE" w:rsidRPr="00007388" w:rsidRDefault="00247BDB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 xml:space="preserve">Senator Rowden also says lawmakers were not able to find compromise on the two largest proposals from this year: </w:t>
      </w:r>
      <w:hyperlink r:id="rId4" w:history="1">
        <w:r w:rsidRPr="00007388">
          <w:rPr>
            <w:rStyle w:val="Hyperlink"/>
            <w:rFonts w:ascii="Calibri" w:hAnsi="Calibri"/>
            <w:sz w:val="23"/>
            <w:szCs w:val="23"/>
          </w:rPr>
          <w:t>Senate Bill 152</w:t>
        </w:r>
      </w:hyperlink>
      <w:r w:rsidRPr="00007388">
        <w:rPr>
          <w:rFonts w:ascii="Calibri" w:hAnsi="Calibri"/>
          <w:sz w:val="23"/>
          <w:szCs w:val="23"/>
        </w:rPr>
        <w:t xml:space="preserve"> and </w:t>
      </w:r>
      <w:hyperlink r:id="rId5" w:history="1">
        <w:r w:rsidRPr="00007388">
          <w:rPr>
            <w:rStyle w:val="Hyperlink"/>
            <w:rFonts w:ascii="Calibri" w:hAnsi="Calibri"/>
            <w:sz w:val="23"/>
            <w:szCs w:val="23"/>
          </w:rPr>
          <w:t>Senate Bill 55</w:t>
        </w:r>
      </w:hyperlink>
      <w:r w:rsidRPr="00007388">
        <w:rPr>
          <w:rFonts w:ascii="Calibri" w:hAnsi="Calibri"/>
          <w:sz w:val="23"/>
          <w:szCs w:val="23"/>
        </w:rPr>
        <w:t>…</w:t>
      </w:r>
    </w:p>
    <w:p w:rsidR="00247BDB" w:rsidRPr="00007388" w:rsidRDefault="00247BDB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Rowden 3</w:t>
      </w:r>
      <w:r w:rsidRPr="00007388">
        <w:rPr>
          <w:rFonts w:ascii="Calibri" w:hAnsi="Calibri"/>
          <w:b/>
          <w:sz w:val="23"/>
          <w:szCs w:val="23"/>
        </w:rPr>
        <w:tab/>
        <w:t>:2</w:t>
      </w:r>
      <w:r w:rsidR="00020F1C">
        <w:rPr>
          <w:rFonts w:ascii="Calibri" w:hAnsi="Calibri"/>
          <w:b/>
          <w:sz w:val="23"/>
          <w:szCs w:val="23"/>
        </w:rPr>
        <w:t>1</w:t>
      </w:r>
      <w:r w:rsidRPr="00007388">
        <w:rPr>
          <w:rFonts w:ascii="Calibri" w:hAnsi="Calibri"/>
          <w:b/>
          <w:sz w:val="23"/>
          <w:szCs w:val="23"/>
        </w:rPr>
        <w:tab/>
        <w:t>Q: can find it.</w:t>
      </w:r>
    </w:p>
    <w:p w:rsidR="00247BDB" w:rsidRPr="00007388" w:rsidRDefault="00247BDB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 xml:space="preserve">Senator Lauren Arthur of Kansas City is among the senators who sponsored education legislation this year. She says all sides are not </w:t>
      </w:r>
      <w:r w:rsidRPr="00007388">
        <w:rPr>
          <w:rFonts w:ascii="Calibri" w:hAnsi="Calibri"/>
          <w:i/>
          <w:sz w:val="23"/>
          <w:szCs w:val="23"/>
        </w:rPr>
        <w:t>that</w:t>
      </w:r>
      <w:r w:rsidRPr="00007388">
        <w:rPr>
          <w:rFonts w:ascii="Calibri" w:hAnsi="Calibri"/>
          <w:sz w:val="23"/>
          <w:szCs w:val="23"/>
        </w:rPr>
        <w:t xml:space="preserve"> far apart on education reform…</w:t>
      </w:r>
    </w:p>
    <w:p w:rsidR="00247BDB" w:rsidRPr="00007388" w:rsidRDefault="00247BDB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Arthur 1</w:t>
      </w:r>
      <w:r w:rsidRPr="00007388">
        <w:rPr>
          <w:rFonts w:ascii="Calibri" w:hAnsi="Calibri"/>
          <w:b/>
          <w:sz w:val="23"/>
          <w:szCs w:val="23"/>
        </w:rPr>
        <w:tab/>
        <w:t>:19</w:t>
      </w:r>
      <w:r w:rsidRPr="00007388">
        <w:rPr>
          <w:rFonts w:ascii="Calibri" w:hAnsi="Calibri"/>
          <w:b/>
          <w:sz w:val="23"/>
          <w:szCs w:val="23"/>
        </w:rPr>
        <w:tab/>
        <w:t>Q: the extreme fringes.</w:t>
      </w:r>
    </w:p>
    <w:p w:rsidR="00247BDB" w:rsidRPr="00007388" w:rsidRDefault="00247BDB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 xml:space="preserve">Senator Arthur says what originated in her </w:t>
      </w:r>
      <w:hyperlink r:id="rId6" w:history="1">
        <w:r w:rsidRPr="00007388">
          <w:rPr>
            <w:rStyle w:val="Hyperlink"/>
            <w:rFonts w:ascii="Calibri" w:hAnsi="Calibri"/>
            <w:sz w:val="23"/>
            <w:szCs w:val="23"/>
          </w:rPr>
          <w:t>Senate Bill 33</w:t>
        </w:r>
      </w:hyperlink>
      <w:r w:rsidRPr="00007388">
        <w:rPr>
          <w:rFonts w:ascii="Calibri" w:hAnsi="Calibri"/>
          <w:sz w:val="23"/>
          <w:szCs w:val="23"/>
        </w:rPr>
        <w:t xml:space="preserve"> this year was later added to Senate Bill 152…</w:t>
      </w:r>
    </w:p>
    <w:p w:rsidR="00247BDB" w:rsidRPr="00007388" w:rsidRDefault="00247BDB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Arthur 2</w:t>
      </w:r>
      <w:r w:rsidRPr="00007388">
        <w:rPr>
          <w:rFonts w:ascii="Calibri" w:hAnsi="Calibri"/>
          <w:b/>
          <w:sz w:val="23"/>
          <w:szCs w:val="23"/>
        </w:rPr>
        <w:tab/>
        <w:t>:23</w:t>
      </w:r>
      <w:r w:rsidRPr="00007388">
        <w:rPr>
          <w:rFonts w:ascii="Calibri" w:hAnsi="Calibri"/>
          <w:b/>
          <w:sz w:val="23"/>
          <w:szCs w:val="23"/>
        </w:rPr>
        <w:tab/>
        <w:t>Q: competency education statewide.</w:t>
      </w:r>
    </w:p>
    <w:p w:rsidR="00247BDB" w:rsidRPr="00007388" w:rsidRDefault="00247BDB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>She also says several renewed attempts at education reform are pre-filed for next year’s regular legislative session…</w:t>
      </w:r>
    </w:p>
    <w:p w:rsidR="00247BDB" w:rsidRPr="00007388" w:rsidRDefault="00247BDB" w:rsidP="00F051F2">
      <w:pPr>
        <w:rPr>
          <w:rFonts w:ascii="Calibri" w:hAnsi="Calibri"/>
          <w:b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ab/>
      </w:r>
      <w:r w:rsidRPr="00007388">
        <w:rPr>
          <w:rFonts w:ascii="Calibri" w:hAnsi="Calibri"/>
          <w:b/>
          <w:sz w:val="23"/>
          <w:szCs w:val="23"/>
        </w:rPr>
        <w:t>Arthur 3</w:t>
      </w:r>
      <w:r w:rsidRPr="00007388">
        <w:rPr>
          <w:rFonts w:ascii="Calibri" w:hAnsi="Calibri"/>
          <w:b/>
          <w:sz w:val="23"/>
          <w:szCs w:val="23"/>
        </w:rPr>
        <w:tab/>
        <w:t>:1</w:t>
      </w:r>
      <w:r w:rsidR="00020F1C">
        <w:rPr>
          <w:rFonts w:ascii="Calibri" w:hAnsi="Calibri"/>
          <w:b/>
          <w:sz w:val="23"/>
          <w:szCs w:val="23"/>
        </w:rPr>
        <w:t>6</w:t>
      </w:r>
      <w:bookmarkStart w:id="0" w:name="_GoBack"/>
      <w:bookmarkEnd w:id="0"/>
      <w:r w:rsidRPr="00007388">
        <w:rPr>
          <w:rFonts w:ascii="Calibri" w:hAnsi="Calibri"/>
          <w:b/>
          <w:sz w:val="23"/>
          <w:szCs w:val="23"/>
        </w:rPr>
        <w:tab/>
        <w:t>Q: of the state.</w:t>
      </w:r>
    </w:p>
    <w:p w:rsidR="00247BDB" w:rsidRPr="00007388" w:rsidRDefault="00247BDB" w:rsidP="00F051F2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>The Second Regular Session of the 101st General Assembly will begin at noon on Wednesday, Jan. 5.</w:t>
      </w:r>
    </w:p>
    <w:p w:rsidR="002B1A13" w:rsidRPr="00007388" w:rsidRDefault="002B1A13" w:rsidP="002B1A13">
      <w:pPr>
        <w:rPr>
          <w:rFonts w:ascii="Calibri" w:hAnsi="Calibri"/>
          <w:sz w:val="23"/>
          <w:szCs w:val="23"/>
        </w:rPr>
      </w:pPr>
      <w:r w:rsidRPr="00007388">
        <w:rPr>
          <w:rFonts w:ascii="Calibri" w:hAnsi="Calibri"/>
          <w:sz w:val="23"/>
          <w:szCs w:val="23"/>
        </w:rPr>
        <w:t xml:space="preserve">And, remember, you can follow these and other issues facing the Missouri Senate </w:t>
      </w:r>
      <w:r w:rsidR="00247BDB" w:rsidRPr="00007388">
        <w:rPr>
          <w:rFonts w:ascii="Calibri" w:hAnsi="Calibri"/>
          <w:sz w:val="23"/>
          <w:szCs w:val="23"/>
        </w:rPr>
        <w:t xml:space="preserve">— plus, see a complete list of </w:t>
      </w:r>
      <w:hyperlink r:id="rId7" w:history="1">
        <w:r w:rsidR="00247BDB" w:rsidRPr="00007388">
          <w:rPr>
            <w:rStyle w:val="Hyperlink"/>
            <w:rFonts w:ascii="Calibri" w:hAnsi="Calibri"/>
            <w:sz w:val="23"/>
            <w:szCs w:val="23"/>
          </w:rPr>
          <w:t>pre-filed legislation</w:t>
        </w:r>
      </w:hyperlink>
      <w:r w:rsidR="00247BDB" w:rsidRPr="00007388">
        <w:rPr>
          <w:rFonts w:ascii="Calibri" w:hAnsi="Calibri"/>
          <w:sz w:val="23"/>
          <w:szCs w:val="23"/>
        </w:rPr>
        <w:t xml:space="preserve"> — </w:t>
      </w:r>
      <w:r w:rsidRPr="00007388">
        <w:rPr>
          <w:rFonts w:ascii="Calibri" w:hAnsi="Calibri"/>
          <w:sz w:val="23"/>
          <w:szCs w:val="23"/>
        </w:rPr>
        <w:t xml:space="preserve">by visiting our website: </w:t>
      </w:r>
      <w:hyperlink r:id="rId8" w:history="1">
        <w:r w:rsidRPr="00007388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007388">
        <w:rPr>
          <w:rFonts w:ascii="Calibri" w:hAnsi="Calibri"/>
          <w:sz w:val="23"/>
          <w:szCs w:val="23"/>
        </w:rPr>
        <w:t>.</w:t>
      </w:r>
    </w:p>
    <w:p w:rsidR="00D30087" w:rsidRDefault="00D30087">
      <w:r w:rsidRPr="00007388">
        <w:rPr>
          <w:rFonts w:ascii="Calibri" w:hAnsi="Calibri"/>
          <w:sz w:val="23"/>
          <w:szCs w:val="23"/>
        </w:rPr>
        <w:t xml:space="preserve">Reporting </w:t>
      </w:r>
      <w:r w:rsidR="007428D8" w:rsidRPr="00007388">
        <w:rPr>
          <w:rFonts w:ascii="Calibri" w:hAnsi="Calibri"/>
          <w:sz w:val="23"/>
          <w:szCs w:val="23"/>
        </w:rPr>
        <w:t>from</w:t>
      </w:r>
      <w:r w:rsidRPr="00007388">
        <w:rPr>
          <w:rFonts w:ascii="Calibri" w:hAnsi="Calibri"/>
          <w:sz w:val="23"/>
          <w:szCs w:val="23"/>
        </w:rPr>
        <w:t xml:space="preserve"> the </w:t>
      </w:r>
      <w:r w:rsidR="007428D8" w:rsidRPr="00007388">
        <w:rPr>
          <w:rFonts w:ascii="Calibri" w:hAnsi="Calibri"/>
          <w:sz w:val="23"/>
          <w:szCs w:val="23"/>
        </w:rPr>
        <w:t>State Capitol</w:t>
      </w:r>
      <w:r w:rsidRPr="00007388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7388"/>
    <w:rsid w:val="00020F1C"/>
    <w:rsid w:val="00177E9A"/>
    <w:rsid w:val="00202BDC"/>
    <w:rsid w:val="00247BDB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702FDE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C6D44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A9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List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115469" TargetMode="External"/><Relationship Id="rId5" Type="http://schemas.openxmlformats.org/officeDocument/2006/relationships/hyperlink" Target="https://www.senate.mo.gov/21info/BTS_Web/Bill.aspx?SessionType=R&amp;BillID=542435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1info/BTS_Web/Bill.aspx?SessionType=R&amp;BillID=541055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2021-12-21T15:53:00Z</dcterms:created>
  <dcterms:modified xsi:type="dcterms:W3CDTF">2021-12-23T16:27:00Z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