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DC67A5">
        <w:rPr>
          <w:rFonts w:asciiTheme="majorHAnsi" w:hAnsiTheme="majorHAnsi"/>
          <w:b/>
          <w:color w:val="000099"/>
          <w:sz w:val="28"/>
          <w:szCs w:val="28"/>
        </w:rPr>
        <w:t>Public Safety</w:t>
      </w:r>
    </w:p>
    <w:p w:rsidR="00F051F2" w:rsidRPr="00281630" w:rsidRDefault="00F051F2" w:rsidP="00F051F2">
      <w:pPr>
        <w:rPr>
          <w:rFonts w:ascii="Calibri" w:hAnsi="Calibri"/>
          <w:sz w:val="23"/>
          <w:szCs w:val="23"/>
        </w:rPr>
      </w:pPr>
      <w:r w:rsidRPr="00281630">
        <w:rPr>
          <w:rFonts w:ascii="Calibri" w:hAnsi="Calibri"/>
          <w:sz w:val="23"/>
          <w:szCs w:val="23"/>
        </w:rPr>
        <w:t xml:space="preserve">This week in the Missouri Senate, we review </w:t>
      </w:r>
      <w:r w:rsidR="00EF776D" w:rsidRPr="00281630">
        <w:rPr>
          <w:rFonts w:ascii="Calibri" w:hAnsi="Calibri"/>
          <w:sz w:val="23"/>
          <w:szCs w:val="23"/>
        </w:rPr>
        <w:t>more about a public safety measure that could be revitalized next year</w:t>
      </w:r>
      <w:r w:rsidRPr="00281630">
        <w:rPr>
          <w:rFonts w:ascii="Calibri" w:hAnsi="Calibri"/>
          <w:sz w:val="23"/>
          <w:szCs w:val="23"/>
        </w:rPr>
        <w:t>…</w:t>
      </w:r>
    </w:p>
    <w:p w:rsidR="00F051F2" w:rsidRPr="00281630" w:rsidRDefault="00F051F2" w:rsidP="00AB3BA0">
      <w:pPr>
        <w:ind w:firstLine="720"/>
        <w:rPr>
          <w:rFonts w:ascii="Calibri" w:hAnsi="Calibri"/>
          <w:b/>
          <w:sz w:val="23"/>
          <w:szCs w:val="23"/>
        </w:rPr>
      </w:pPr>
      <w:r w:rsidRPr="00281630">
        <w:rPr>
          <w:rFonts w:ascii="Calibri" w:hAnsi="Calibri"/>
          <w:b/>
          <w:sz w:val="23"/>
          <w:szCs w:val="23"/>
        </w:rPr>
        <w:t>Nat Snd</w:t>
      </w:r>
      <w:r w:rsidR="007A55DA" w:rsidRPr="00281630">
        <w:rPr>
          <w:rFonts w:ascii="Calibri" w:hAnsi="Calibri"/>
          <w:b/>
          <w:sz w:val="23"/>
          <w:szCs w:val="23"/>
        </w:rPr>
        <w:tab/>
      </w:r>
      <w:proofErr w:type="gramStart"/>
      <w:r w:rsidR="007A55DA" w:rsidRPr="00281630">
        <w:rPr>
          <w:rFonts w:ascii="Calibri" w:hAnsi="Calibri"/>
          <w:b/>
          <w:sz w:val="23"/>
          <w:szCs w:val="23"/>
        </w:rPr>
        <w:t>:</w:t>
      </w:r>
      <w:r w:rsidR="00281630" w:rsidRPr="00281630">
        <w:rPr>
          <w:rFonts w:ascii="Calibri" w:hAnsi="Calibri"/>
          <w:b/>
          <w:sz w:val="23"/>
          <w:szCs w:val="23"/>
        </w:rPr>
        <w:t>09</w:t>
      </w:r>
      <w:proofErr w:type="gramEnd"/>
      <w:r w:rsidR="007F4544" w:rsidRPr="00281630">
        <w:rPr>
          <w:rFonts w:ascii="Calibri" w:hAnsi="Calibri"/>
          <w:b/>
          <w:sz w:val="23"/>
          <w:szCs w:val="23"/>
        </w:rPr>
        <w:tab/>
        <w:t xml:space="preserve">Q: </w:t>
      </w:r>
      <w:r w:rsidR="00EF776D" w:rsidRPr="00281630">
        <w:rPr>
          <w:rFonts w:ascii="Calibri" w:hAnsi="Calibri"/>
          <w:b/>
          <w:sz w:val="23"/>
          <w:szCs w:val="23"/>
        </w:rPr>
        <w:t>made nat</w:t>
      </w:r>
      <w:bookmarkStart w:id="0" w:name="_GoBack"/>
      <w:bookmarkEnd w:id="0"/>
      <w:r w:rsidR="00EF776D" w:rsidRPr="00281630">
        <w:rPr>
          <w:rFonts w:ascii="Calibri" w:hAnsi="Calibri"/>
          <w:b/>
          <w:sz w:val="23"/>
          <w:szCs w:val="23"/>
        </w:rPr>
        <w:t>ional news.</w:t>
      </w:r>
    </w:p>
    <w:p w:rsidR="007F4544" w:rsidRPr="00281630" w:rsidRDefault="00EF776D" w:rsidP="00F051F2">
      <w:pPr>
        <w:rPr>
          <w:rFonts w:ascii="Calibri" w:hAnsi="Calibri"/>
          <w:sz w:val="23"/>
          <w:szCs w:val="23"/>
        </w:rPr>
      </w:pPr>
      <w:r w:rsidRPr="00281630">
        <w:rPr>
          <w:rFonts w:ascii="Calibri" w:hAnsi="Calibri"/>
          <w:sz w:val="23"/>
          <w:szCs w:val="23"/>
        </w:rPr>
        <w:t xml:space="preserve">At the beginning of November, we told you about </w:t>
      </w:r>
      <w:hyperlink r:id="rId4" w:history="1">
        <w:r w:rsidRPr="00281630">
          <w:rPr>
            <w:rStyle w:val="Hyperlink"/>
            <w:rFonts w:ascii="Calibri" w:hAnsi="Calibri"/>
            <w:sz w:val="23"/>
            <w:szCs w:val="23"/>
          </w:rPr>
          <w:t>Senate Bill 26</w:t>
        </w:r>
      </w:hyperlink>
      <w:r w:rsidRPr="00281630">
        <w:rPr>
          <w:rFonts w:ascii="Calibri" w:hAnsi="Calibri"/>
          <w:sz w:val="23"/>
          <w:szCs w:val="23"/>
        </w:rPr>
        <w:t>, a measure that relates to public safety. This proposal is now state law.</w:t>
      </w:r>
    </w:p>
    <w:p w:rsidR="003D1A58" w:rsidRPr="00281630" w:rsidRDefault="00EF776D" w:rsidP="003D1A58">
      <w:pPr>
        <w:rPr>
          <w:rFonts w:ascii="Calibri" w:hAnsi="Calibri"/>
          <w:sz w:val="23"/>
          <w:szCs w:val="23"/>
        </w:rPr>
      </w:pPr>
      <w:r w:rsidRPr="00281630">
        <w:rPr>
          <w:rFonts w:ascii="Calibri" w:hAnsi="Calibri"/>
          <w:sz w:val="23"/>
          <w:szCs w:val="23"/>
        </w:rPr>
        <w:t xml:space="preserve">Part of this new law includes portions of another measure from this year’s regular legislative session: </w:t>
      </w:r>
      <w:hyperlink r:id="rId5" w:history="1">
        <w:r w:rsidRPr="00281630">
          <w:rPr>
            <w:rStyle w:val="Hyperlink"/>
            <w:rFonts w:ascii="Calibri" w:hAnsi="Calibri"/>
            <w:sz w:val="23"/>
            <w:szCs w:val="23"/>
          </w:rPr>
          <w:t>Senate Bill 66</w:t>
        </w:r>
      </w:hyperlink>
      <w:r w:rsidRPr="00281630">
        <w:rPr>
          <w:rFonts w:ascii="Calibri" w:hAnsi="Calibri"/>
          <w:sz w:val="23"/>
          <w:szCs w:val="23"/>
        </w:rPr>
        <w:t xml:space="preserve">. </w:t>
      </w:r>
      <w:r w:rsidR="003D1A58" w:rsidRPr="00281630">
        <w:rPr>
          <w:rFonts w:ascii="Calibri" w:hAnsi="Calibri"/>
          <w:sz w:val="23"/>
          <w:szCs w:val="23"/>
        </w:rPr>
        <w:t xml:space="preserve">Overall, Senate Bill </w:t>
      </w:r>
      <w:r w:rsidR="003D1A58" w:rsidRPr="00281630">
        <w:rPr>
          <w:rFonts w:ascii="Calibri" w:hAnsi="Calibri"/>
          <w:i/>
          <w:sz w:val="23"/>
          <w:szCs w:val="23"/>
        </w:rPr>
        <w:t>26</w:t>
      </w:r>
      <w:r w:rsidR="003D1A58" w:rsidRPr="00281630">
        <w:rPr>
          <w:rFonts w:ascii="Calibri" w:hAnsi="Calibri"/>
          <w:sz w:val="23"/>
          <w:szCs w:val="23"/>
        </w:rPr>
        <w:t xml:space="preserve"> relates to public safety. In it, from Senate Bill </w:t>
      </w:r>
      <w:r w:rsidR="003D1A58" w:rsidRPr="00281630">
        <w:rPr>
          <w:rFonts w:ascii="Calibri" w:hAnsi="Calibri"/>
          <w:i/>
          <w:sz w:val="23"/>
          <w:szCs w:val="23"/>
        </w:rPr>
        <w:t>66</w:t>
      </w:r>
      <w:r w:rsidR="003D1A58" w:rsidRPr="00281630">
        <w:rPr>
          <w:rFonts w:ascii="Calibri" w:hAnsi="Calibri"/>
          <w:sz w:val="23"/>
          <w:szCs w:val="23"/>
        </w:rPr>
        <w:t>, is language covering local law enforcement budgets; offenses ineligible for probation; and vandalism.</w:t>
      </w:r>
    </w:p>
    <w:p w:rsidR="00EF776D" w:rsidRPr="00281630" w:rsidRDefault="003D1A58" w:rsidP="00F051F2">
      <w:pPr>
        <w:rPr>
          <w:rFonts w:ascii="Calibri" w:hAnsi="Calibri"/>
          <w:sz w:val="23"/>
          <w:szCs w:val="23"/>
        </w:rPr>
      </w:pPr>
      <w:r w:rsidRPr="00281630">
        <w:rPr>
          <w:rFonts w:ascii="Calibri" w:hAnsi="Calibri"/>
          <w:sz w:val="23"/>
          <w:szCs w:val="23"/>
        </w:rPr>
        <w:t>Senator Rick Brattin of Harrisonville sponsored Senate Bill 66 this year</w:t>
      </w:r>
      <w:r w:rsidR="00281630" w:rsidRPr="00281630">
        <w:rPr>
          <w:rFonts w:ascii="Calibri" w:hAnsi="Calibri"/>
          <w:sz w:val="23"/>
          <w:szCs w:val="23"/>
        </w:rPr>
        <w:t>…</w:t>
      </w:r>
    </w:p>
    <w:p w:rsidR="003D1A58" w:rsidRPr="00281630" w:rsidRDefault="003D1A58" w:rsidP="00F051F2">
      <w:pPr>
        <w:rPr>
          <w:rFonts w:ascii="Calibri" w:hAnsi="Calibri"/>
          <w:b/>
          <w:sz w:val="23"/>
          <w:szCs w:val="23"/>
        </w:rPr>
      </w:pPr>
      <w:r w:rsidRPr="00281630">
        <w:rPr>
          <w:rFonts w:ascii="Calibri" w:hAnsi="Calibri"/>
          <w:sz w:val="23"/>
          <w:szCs w:val="23"/>
        </w:rPr>
        <w:tab/>
      </w:r>
      <w:r w:rsidRPr="00281630">
        <w:rPr>
          <w:rFonts w:ascii="Calibri" w:hAnsi="Calibri"/>
          <w:b/>
          <w:sz w:val="23"/>
          <w:szCs w:val="23"/>
        </w:rPr>
        <w:t>Brattin 1</w:t>
      </w:r>
      <w:r w:rsidRPr="00281630">
        <w:rPr>
          <w:rFonts w:ascii="Calibri" w:hAnsi="Calibri"/>
          <w:b/>
          <w:sz w:val="23"/>
          <w:szCs w:val="23"/>
        </w:rPr>
        <w:tab/>
        <w:t>:27</w:t>
      </w:r>
      <w:r w:rsidRPr="00281630">
        <w:rPr>
          <w:rFonts w:ascii="Calibri" w:hAnsi="Calibri"/>
          <w:b/>
          <w:sz w:val="23"/>
          <w:szCs w:val="23"/>
        </w:rPr>
        <w:tab/>
        <w:t xml:space="preserve">Q: </w:t>
      </w:r>
      <w:r w:rsidR="00560217" w:rsidRPr="00281630">
        <w:rPr>
          <w:rFonts w:ascii="Calibri" w:hAnsi="Calibri"/>
          <w:b/>
          <w:sz w:val="23"/>
          <w:szCs w:val="23"/>
        </w:rPr>
        <w:t>and disruptive manner.</w:t>
      </w:r>
    </w:p>
    <w:p w:rsidR="00EF776D" w:rsidRPr="00281630" w:rsidRDefault="00560217" w:rsidP="00F051F2">
      <w:pPr>
        <w:rPr>
          <w:rFonts w:ascii="Calibri" w:hAnsi="Calibri"/>
          <w:sz w:val="23"/>
          <w:szCs w:val="23"/>
        </w:rPr>
      </w:pPr>
      <w:r w:rsidRPr="00281630">
        <w:rPr>
          <w:rFonts w:ascii="Calibri" w:hAnsi="Calibri"/>
          <w:sz w:val="23"/>
          <w:szCs w:val="23"/>
        </w:rPr>
        <w:t>Senator Steven Roberts of St. Louis is one of several senators who stood against this proposal…</w:t>
      </w:r>
    </w:p>
    <w:p w:rsidR="00560217" w:rsidRPr="00281630" w:rsidRDefault="00560217" w:rsidP="00F051F2">
      <w:pPr>
        <w:rPr>
          <w:rFonts w:ascii="Calibri" w:hAnsi="Calibri"/>
          <w:b/>
          <w:sz w:val="23"/>
          <w:szCs w:val="23"/>
        </w:rPr>
      </w:pPr>
      <w:r w:rsidRPr="00281630">
        <w:rPr>
          <w:rFonts w:ascii="Calibri" w:hAnsi="Calibri"/>
          <w:sz w:val="23"/>
          <w:szCs w:val="23"/>
        </w:rPr>
        <w:tab/>
      </w:r>
      <w:r w:rsidRPr="00281630">
        <w:rPr>
          <w:rFonts w:ascii="Calibri" w:hAnsi="Calibri"/>
          <w:b/>
          <w:sz w:val="23"/>
          <w:szCs w:val="23"/>
        </w:rPr>
        <w:t>Roberts 1</w:t>
      </w:r>
      <w:r w:rsidRPr="00281630">
        <w:rPr>
          <w:rFonts w:ascii="Calibri" w:hAnsi="Calibri"/>
          <w:b/>
          <w:sz w:val="23"/>
          <w:szCs w:val="23"/>
        </w:rPr>
        <w:tab/>
        <w:t>:22</w:t>
      </w:r>
      <w:r w:rsidRPr="00281630">
        <w:rPr>
          <w:rFonts w:ascii="Calibri" w:hAnsi="Calibri"/>
          <w:b/>
          <w:sz w:val="23"/>
          <w:szCs w:val="23"/>
        </w:rPr>
        <w:tab/>
        <w:t>Q: our civil liberties.</w:t>
      </w:r>
    </w:p>
    <w:p w:rsidR="00560217" w:rsidRPr="00281630" w:rsidRDefault="00560217" w:rsidP="00F051F2">
      <w:pPr>
        <w:rPr>
          <w:rFonts w:ascii="Calibri" w:hAnsi="Calibri"/>
          <w:sz w:val="23"/>
          <w:szCs w:val="23"/>
        </w:rPr>
      </w:pPr>
      <w:r w:rsidRPr="00281630">
        <w:rPr>
          <w:rFonts w:ascii="Calibri" w:hAnsi="Calibri"/>
          <w:sz w:val="23"/>
          <w:szCs w:val="23"/>
        </w:rPr>
        <w:t xml:space="preserve">Senator Brattin adds his goal was not to </w:t>
      </w:r>
      <w:r w:rsidRPr="00281630">
        <w:rPr>
          <w:rFonts w:ascii="Calibri" w:hAnsi="Calibri"/>
          <w:i/>
          <w:sz w:val="23"/>
          <w:szCs w:val="23"/>
        </w:rPr>
        <w:t>end</w:t>
      </w:r>
      <w:r w:rsidRPr="00281630">
        <w:rPr>
          <w:rFonts w:ascii="Calibri" w:hAnsi="Calibri"/>
          <w:sz w:val="23"/>
          <w:szCs w:val="23"/>
        </w:rPr>
        <w:t xml:space="preserve"> the right to protest…</w:t>
      </w:r>
    </w:p>
    <w:p w:rsidR="00560217" w:rsidRPr="00281630" w:rsidRDefault="00560217" w:rsidP="00F051F2">
      <w:pPr>
        <w:rPr>
          <w:rFonts w:ascii="Calibri" w:hAnsi="Calibri"/>
          <w:b/>
          <w:sz w:val="23"/>
          <w:szCs w:val="23"/>
        </w:rPr>
      </w:pPr>
      <w:r w:rsidRPr="00281630">
        <w:rPr>
          <w:rFonts w:ascii="Calibri" w:hAnsi="Calibri"/>
          <w:sz w:val="23"/>
          <w:szCs w:val="23"/>
        </w:rPr>
        <w:tab/>
      </w:r>
      <w:r w:rsidRPr="00281630">
        <w:rPr>
          <w:rFonts w:ascii="Calibri" w:hAnsi="Calibri"/>
          <w:b/>
          <w:sz w:val="23"/>
          <w:szCs w:val="23"/>
        </w:rPr>
        <w:t>Brattin 2</w:t>
      </w:r>
      <w:r w:rsidRPr="00281630">
        <w:rPr>
          <w:rFonts w:ascii="Calibri" w:hAnsi="Calibri"/>
          <w:b/>
          <w:sz w:val="23"/>
          <w:szCs w:val="23"/>
        </w:rPr>
        <w:tab/>
        <w:t>:07</w:t>
      </w:r>
      <w:r w:rsidRPr="00281630">
        <w:rPr>
          <w:rFonts w:ascii="Calibri" w:hAnsi="Calibri"/>
          <w:b/>
          <w:sz w:val="23"/>
          <w:szCs w:val="23"/>
        </w:rPr>
        <w:tab/>
        <w:t>Q: rights as well.</w:t>
      </w:r>
    </w:p>
    <w:p w:rsidR="00560217" w:rsidRPr="00281630" w:rsidRDefault="00560217" w:rsidP="00F051F2">
      <w:pPr>
        <w:rPr>
          <w:rFonts w:ascii="Calibri" w:hAnsi="Calibri"/>
          <w:sz w:val="23"/>
          <w:szCs w:val="23"/>
        </w:rPr>
      </w:pPr>
      <w:r w:rsidRPr="00281630">
        <w:rPr>
          <w:rFonts w:ascii="Calibri" w:hAnsi="Calibri"/>
          <w:sz w:val="23"/>
          <w:szCs w:val="23"/>
        </w:rPr>
        <w:t>Senator Roberts says he believes COVID-19 has to stay in focus…</w:t>
      </w:r>
    </w:p>
    <w:p w:rsidR="00560217" w:rsidRPr="00281630" w:rsidRDefault="00560217" w:rsidP="00F051F2">
      <w:pPr>
        <w:rPr>
          <w:rFonts w:ascii="Calibri" w:hAnsi="Calibri"/>
          <w:b/>
          <w:sz w:val="23"/>
          <w:szCs w:val="23"/>
        </w:rPr>
      </w:pPr>
      <w:r w:rsidRPr="00281630">
        <w:rPr>
          <w:rFonts w:ascii="Calibri" w:hAnsi="Calibri"/>
          <w:sz w:val="23"/>
          <w:szCs w:val="23"/>
        </w:rPr>
        <w:tab/>
      </w:r>
      <w:r w:rsidRPr="00281630">
        <w:rPr>
          <w:rFonts w:ascii="Calibri" w:hAnsi="Calibri"/>
          <w:b/>
          <w:sz w:val="23"/>
          <w:szCs w:val="23"/>
        </w:rPr>
        <w:t>Roberts 2</w:t>
      </w:r>
      <w:r w:rsidRPr="00281630">
        <w:rPr>
          <w:rFonts w:ascii="Calibri" w:hAnsi="Calibri"/>
          <w:b/>
          <w:sz w:val="23"/>
          <w:szCs w:val="23"/>
        </w:rPr>
        <w:tab/>
        <w:t>:12</w:t>
      </w:r>
      <w:r w:rsidRPr="00281630">
        <w:rPr>
          <w:rFonts w:ascii="Calibri" w:hAnsi="Calibri"/>
          <w:b/>
          <w:sz w:val="23"/>
          <w:szCs w:val="23"/>
        </w:rPr>
        <w:tab/>
        <w:t>Q: halting the pandemic.</w:t>
      </w:r>
    </w:p>
    <w:p w:rsidR="00560217" w:rsidRPr="00281630" w:rsidRDefault="00560217" w:rsidP="00F051F2">
      <w:pPr>
        <w:rPr>
          <w:rFonts w:ascii="Calibri" w:hAnsi="Calibri"/>
          <w:sz w:val="23"/>
          <w:szCs w:val="23"/>
        </w:rPr>
      </w:pPr>
      <w:r w:rsidRPr="00281630">
        <w:rPr>
          <w:rFonts w:ascii="Calibri" w:hAnsi="Calibri"/>
          <w:sz w:val="23"/>
          <w:szCs w:val="23"/>
        </w:rPr>
        <w:t xml:space="preserve">There may be a move to get those provisions of Senate Bill 66 that did </w:t>
      </w:r>
      <w:r w:rsidRPr="00281630">
        <w:rPr>
          <w:rFonts w:ascii="Calibri" w:hAnsi="Calibri"/>
          <w:i/>
          <w:sz w:val="23"/>
          <w:szCs w:val="23"/>
        </w:rPr>
        <w:t>not</w:t>
      </w:r>
      <w:r w:rsidRPr="00281630">
        <w:rPr>
          <w:rFonts w:ascii="Calibri" w:hAnsi="Calibri"/>
          <w:sz w:val="23"/>
          <w:szCs w:val="23"/>
        </w:rPr>
        <w:t xml:space="preserve"> become law this year into legislation for next year’s regular legislative session.</w:t>
      </w:r>
    </w:p>
    <w:p w:rsidR="00560217" w:rsidRPr="00281630" w:rsidRDefault="00560217" w:rsidP="00F051F2">
      <w:pPr>
        <w:rPr>
          <w:rFonts w:ascii="Calibri" w:hAnsi="Calibri"/>
          <w:sz w:val="23"/>
          <w:szCs w:val="23"/>
        </w:rPr>
      </w:pPr>
      <w:r w:rsidRPr="00281630">
        <w:rPr>
          <w:rFonts w:ascii="Calibri" w:hAnsi="Calibri"/>
          <w:sz w:val="23"/>
          <w:szCs w:val="23"/>
        </w:rPr>
        <w:t>Pre-filed legislation for the 2022 session started to receive official bill numbers for next year on Dec. 1. Since this will be the second regular session, bill numbers will take up where this year’s ended. Missouri senators are allowed to initially pre-file three measures</w:t>
      </w:r>
      <w:r w:rsidR="004E4B6F" w:rsidRPr="00281630">
        <w:rPr>
          <w:rFonts w:ascii="Calibri" w:hAnsi="Calibri"/>
          <w:sz w:val="23"/>
          <w:szCs w:val="23"/>
        </w:rPr>
        <w:t>, and are done so based on seniority. From here, senators are free to pre-file as many new bills as they wish.</w:t>
      </w:r>
    </w:p>
    <w:p w:rsidR="004E4B6F" w:rsidRPr="00281630" w:rsidRDefault="004E4B6F" w:rsidP="00F051F2">
      <w:pPr>
        <w:rPr>
          <w:rFonts w:ascii="Calibri" w:hAnsi="Calibri"/>
          <w:sz w:val="23"/>
          <w:szCs w:val="23"/>
        </w:rPr>
      </w:pPr>
      <w:r w:rsidRPr="00281630">
        <w:rPr>
          <w:rFonts w:ascii="Calibri" w:hAnsi="Calibri"/>
          <w:sz w:val="23"/>
          <w:szCs w:val="23"/>
        </w:rPr>
        <w:t>The Second Regular Session of the 101st General Assembly will begin on Wednesday, Jan. 5.</w:t>
      </w:r>
    </w:p>
    <w:p w:rsidR="002B1A13" w:rsidRPr="00281630" w:rsidRDefault="002B1A13" w:rsidP="002B1A13">
      <w:pPr>
        <w:rPr>
          <w:rFonts w:ascii="Calibri" w:hAnsi="Calibri"/>
          <w:sz w:val="23"/>
          <w:szCs w:val="23"/>
        </w:rPr>
      </w:pPr>
      <w:r w:rsidRPr="00281630">
        <w:rPr>
          <w:rFonts w:ascii="Calibri" w:hAnsi="Calibri"/>
          <w:sz w:val="23"/>
          <w:szCs w:val="23"/>
        </w:rPr>
        <w:t xml:space="preserve">And, remember, you can follow these and other issues facing the Missouri Senate by visiting our website: </w:t>
      </w:r>
      <w:hyperlink r:id="rId6" w:history="1">
        <w:r w:rsidRPr="00281630">
          <w:rPr>
            <w:rStyle w:val="Hyperlink"/>
            <w:rFonts w:ascii="Calibri" w:hAnsi="Calibri"/>
            <w:sz w:val="23"/>
            <w:szCs w:val="23"/>
          </w:rPr>
          <w:t>senate.mo.gov</w:t>
        </w:r>
      </w:hyperlink>
      <w:r w:rsidRPr="00281630">
        <w:rPr>
          <w:rFonts w:ascii="Calibri" w:hAnsi="Calibri"/>
          <w:sz w:val="23"/>
          <w:szCs w:val="23"/>
        </w:rPr>
        <w:t>.</w:t>
      </w:r>
    </w:p>
    <w:p w:rsidR="00D30087" w:rsidRPr="00281630" w:rsidRDefault="00D30087">
      <w:pPr>
        <w:rPr>
          <w:sz w:val="23"/>
          <w:szCs w:val="23"/>
        </w:rPr>
      </w:pPr>
      <w:r w:rsidRPr="00281630">
        <w:rPr>
          <w:rFonts w:ascii="Calibri" w:hAnsi="Calibri"/>
          <w:sz w:val="23"/>
          <w:szCs w:val="23"/>
        </w:rPr>
        <w:t xml:space="preserve">Reporting </w:t>
      </w:r>
      <w:r w:rsidR="007428D8" w:rsidRPr="00281630">
        <w:rPr>
          <w:rFonts w:ascii="Calibri" w:hAnsi="Calibri"/>
          <w:sz w:val="23"/>
          <w:szCs w:val="23"/>
        </w:rPr>
        <w:t>from</w:t>
      </w:r>
      <w:r w:rsidRPr="00281630">
        <w:rPr>
          <w:rFonts w:ascii="Calibri" w:hAnsi="Calibri"/>
          <w:sz w:val="23"/>
          <w:szCs w:val="23"/>
        </w:rPr>
        <w:t xml:space="preserve"> the </w:t>
      </w:r>
      <w:r w:rsidR="007428D8" w:rsidRPr="00281630">
        <w:rPr>
          <w:rFonts w:ascii="Calibri" w:hAnsi="Calibri"/>
          <w:sz w:val="23"/>
          <w:szCs w:val="23"/>
        </w:rPr>
        <w:t>State Capitol</w:t>
      </w:r>
      <w:r w:rsidRPr="00281630">
        <w:rPr>
          <w:rFonts w:ascii="Calibri" w:hAnsi="Calibri"/>
          <w:sz w:val="23"/>
          <w:szCs w:val="23"/>
        </w:rPr>
        <w:t>, I’m Dean Morgan.</w:t>
      </w:r>
    </w:p>
    <w:sectPr w:rsidR="00D30087" w:rsidRPr="00281630"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1630"/>
    <w:rsid w:val="00284C42"/>
    <w:rsid w:val="002B1A13"/>
    <w:rsid w:val="00301BCF"/>
    <w:rsid w:val="003C0B05"/>
    <w:rsid w:val="003D1A58"/>
    <w:rsid w:val="00444425"/>
    <w:rsid w:val="004C2612"/>
    <w:rsid w:val="004E4B6F"/>
    <w:rsid w:val="00522830"/>
    <w:rsid w:val="0055150F"/>
    <w:rsid w:val="00560217"/>
    <w:rsid w:val="005D5427"/>
    <w:rsid w:val="007428D8"/>
    <w:rsid w:val="00781232"/>
    <w:rsid w:val="007A55DA"/>
    <w:rsid w:val="007F4544"/>
    <w:rsid w:val="00815EC9"/>
    <w:rsid w:val="00823A29"/>
    <w:rsid w:val="00842DAF"/>
    <w:rsid w:val="00860BCD"/>
    <w:rsid w:val="008A328F"/>
    <w:rsid w:val="008F722E"/>
    <w:rsid w:val="0094316F"/>
    <w:rsid w:val="00A460FC"/>
    <w:rsid w:val="00A6143E"/>
    <w:rsid w:val="00A6658D"/>
    <w:rsid w:val="00AB3BA0"/>
    <w:rsid w:val="00AB465F"/>
    <w:rsid w:val="00AD6F7C"/>
    <w:rsid w:val="00B23564"/>
    <w:rsid w:val="00B44781"/>
    <w:rsid w:val="00B80979"/>
    <w:rsid w:val="00B92A69"/>
    <w:rsid w:val="00BD3391"/>
    <w:rsid w:val="00C02702"/>
    <w:rsid w:val="00C1785B"/>
    <w:rsid w:val="00C35246"/>
    <w:rsid w:val="00C52AD9"/>
    <w:rsid w:val="00D1078D"/>
    <w:rsid w:val="00D30087"/>
    <w:rsid w:val="00D60E22"/>
    <w:rsid w:val="00D70338"/>
    <w:rsid w:val="00DC3932"/>
    <w:rsid w:val="00DC67A5"/>
    <w:rsid w:val="00E00E95"/>
    <w:rsid w:val="00E241DB"/>
    <w:rsid w:val="00EF776D"/>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6764"/>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21info/BTS_Web/Bill.aspx?SessionType=R&amp;BillID=54250840" TargetMode="External"/><Relationship Id="rId4" Type="http://schemas.openxmlformats.org/officeDocument/2006/relationships/hyperlink" Target="https://www.senate.mo.gov/21info/BTS_Web/Bill.aspx?SessionType=R&amp;BillID=54105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4</cp:revision>
  <dcterms:created xsi:type="dcterms:W3CDTF">2021-11-30T15:44:00Z</dcterms:created>
  <dcterms:modified xsi:type="dcterms:W3CDTF">2021-12-03T16:10:00Z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