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931B44">
        <w:rPr>
          <w:rFonts w:asciiTheme="majorHAnsi" w:hAnsiTheme="majorHAnsi"/>
          <w:b/>
          <w:color w:val="000099"/>
          <w:sz w:val="28"/>
          <w:szCs w:val="28"/>
        </w:rPr>
        <w:t>Potential 2022 Legislation</w:t>
      </w:r>
    </w:p>
    <w:p w:rsidR="00B1741E" w:rsidRDefault="00B1741E" w:rsidP="00B1741E">
      <w:pPr>
        <w:rPr>
          <w:rFonts w:ascii="Calibri" w:hAnsi="Calibri"/>
        </w:rPr>
      </w:pPr>
      <w:r>
        <w:rPr>
          <w:rFonts w:ascii="Calibri" w:hAnsi="Calibri"/>
        </w:rPr>
        <w:t>It is customary to see certain legislation be introduced for any number of years in a row, and next year could continue this practice.</w:t>
      </w:r>
    </w:p>
    <w:p w:rsidR="00B1741E" w:rsidRDefault="00B1741E" w:rsidP="00B1741E">
      <w:pPr>
        <w:rPr>
          <w:rFonts w:ascii="Calibri" w:hAnsi="Calibri"/>
        </w:rPr>
      </w:pPr>
      <w:hyperlink r:id="rId4" w:history="1">
        <w:r w:rsidRPr="00CE5C53">
          <w:rPr>
            <w:rStyle w:val="Hyperlink"/>
            <w:rFonts w:ascii="Calibri" w:hAnsi="Calibri"/>
          </w:rPr>
          <w:t>Senate Bill 52</w:t>
        </w:r>
      </w:hyperlink>
      <w:r>
        <w:rPr>
          <w:rFonts w:ascii="Calibri" w:hAnsi="Calibri"/>
        </w:rPr>
        <w:t xml:space="preserve"> sought to change part of state statute overseeing what is known as “discovery.”</w:t>
      </w:r>
    </w:p>
    <w:p w:rsidR="00B1741E" w:rsidRDefault="00B1741E" w:rsidP="00B1741E">
      <w:pPr>
        <w:rPr>
          <w:rFonts w:ascii="Calibri" w:hAnsi="Calibri"/>
        </w:rPr>
      </w:pPr>
      <w:r>
        <w:rPr>
          <w:rFonts w:ascii="Calibri" w:hAnsi="Calibri"/>
        </w:rPr>
        <w:t>Senator Tony Luetkemeyer of Parkville is the sponsor…</w:t>
      </w:r>
    </w:p>
    <w:p w:rsidR="00B1741E" w:rsidRPr="00CE5C53" w:rsidRDefault="00B1741E" w:rsidP="00B1741E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CE5C53">
        <w:rPr>
          <w:rFonts w:ascii="Calibri" w:hAnsi="Calibri"/>
          <w:b/>
        </w:rPr>
        <w:t>Luetkemeyer</w:t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:0</w:t>
      </w:r>
      <w:r w:rsidRPr="00CE5C53">
        <w:rPr>
          <w:rFonts w:ascii="Calibri" w:hAnsi="Calibri"/>
          <w:b/>
        </w:rPr>
        <w:t>8</w:t>
      </w:r>
      <w:proofErr w:type="gramEnd"/>
      <w:r w:rsidRPr="00CE5C53">
        <w:rPr>
          <w:rFonts w:ascii="Calibri" w:hAnsi="Calibri"/>
          <w:b/>
        </w:rPr>
        <w:tab/>
        <w:t>Q: scope of discovery.</w:t>
      </w:r>
    </w:p>
    <w:p w:rsidR="00B1741E" w:rsidRDefault="00B1741E" w:rsidP="00B1741E">
      <w:pPr>
        <w:rPr>
          <w:rFonts w:ascii="Calibri" w:hAnsi="Calibri"/>
        </w:rPr>
      </w:pPr>
      <w:r>
        <w:rPr>
          <w:rFonts w:ascii="Calibri" w:hAnsi="Calibri"/>
        </w:rPr>
        <w:t xml:space="preserve">Another measure considered by the </w:t>
      </w:r>
      <w:hyperlink r:id="rId5" w:history="1">
        <w:r w:rsidRPr="00B1741E">
          <w:rPr>
            <w:rStyle w:val="Hyperlink"/>
            <w:rFonts w:ascii="Calibri" w:hAnsi="Calibri"/>
          </w:rPr>
          <w:t>Missouri Senate Judiciary and Civil &amp; Criminal Jurisprudence Committee</w:t>
        </w:r>
      </w:hyperlink>
      <w:r>
        <w:rPr>
          <w:rFonts w:ascii="Calibri" w:hAnsi="Calibri"/>
        </w:rPr>
        <w:t xml:space="preserve"> this year was </w:t>
      </w:r>
      <w:hyperlink r:id="rId6" w:history="1">
        <w:r w:rsidRPr="007E65DA">
          <w:rPr>
            <w:rStyle w:val="Hyperlink"/>
            <w:rFonts w:ascii="Calibri" w:hAnsi="Calibri"/>
          </w:rPr>
          <w:t>Senate Bill 66</w:t>
        </w:r>
      </w:hyperlink>
      <w:r>
        <w:rPr>
          <w:rFonts w:ascii="Calibri" w:hAnsi="Calibri"/>
        </w:rPr>
        <w:t>, which</w:t>
      </w:r>
      <w:r>
        <w:rPr>
          <w:rFonts w:ascii="Calibri" w:hAnsi="Calibri"/>
        </w:rPr>
        <w:t xml:space="preserve"> sought to m</w:t>
      </w:r>
      <w:r w:rsidRPr="007E65DA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7E65DA">
        <w:rPr>
          <w:rFonts w:ascii="Calibri" w:hAnsi="Calibri"/>
        </w:rPr>
        <w:t xml:space="preserve"> provisions relating to public safety and unlawful assemblies</w:t>
      </w:r>
      <w:r>
        <w:rPr>
          <w:rFonts w:ascii="Calibri" w:hAnsi="Calibri"/>
        </w:rPr>
        <w:t>.</w:t>
      </w:r>
    </w:p>
    <w:p w:rsidR="00B1741E" w:rsidRDefault="00B1741E" w:rsidP="00B1741E">
      <w:pPr>
        <w:rPr>
          <w:rFonts w:ascii="Calibri" w:hAnsi="Calibri"/>
        </w:rPr>
      </w:pPr>
      <w:r>
        <w:rPr>
          <w:rFonts w:ascii="Calibri" w:hAnsi="Calibri"/>
        </w:rPr>
        <w:t>During committee discussion, Sen. Karla May of St. Louis mentioned existing state statute that may already cover this topic…</w:t>
      </w:r>
    </w:p>
    <w:p w:rsidR="00B1741E" w:rsidRPr="007E65DA" w:rsidRDefault="00B1741E" w:rsidP="00B1741E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>May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</w:t>
      </w:r>
      <w:r w:rsidRPr="007E65DA">
        <w:rPr>
          <w:rFonts w:ascii="Calibri" w:hAnsi="Calibri"/>
          <w:b/>
        </w:rPr>
        <w:t>0</w:t>
      </w:r>
      <w:r>
        <w:rPr>
          <w:rFonts w:ascii="Calibri" w:hAnsi="Calibri"/>
          <w:b/>
        </w:rPr>
        <w:t>7</w:t>
      </w:r>
      <w:proofErr w:type="gramEnd"/>
      <w:r w:rsidRPr="007E65DA">
        <w:rPr>
          <w:rFonts w:ascii="Calibri" w:hAnsi="Calibri"/>
          <w:b/>
        </w:rPr>
        <w:tab/>
        <w:t>Q: as an amendment.</w:t>
      </w:r>
    </w:p>
    <w:p w:rsidR="00B1741E" w:rsidRDefault="00B1741E" w:rsidP="00B1741E">
      <w:pPr>
        <w:rPr>
          <w:rFonts w:ascii="Calibri" w:hAnsi="Calibri"/>
        </w:rPr>
      </w:pPr>
      <w:r>
        <w:rPr>
          <w:rFonts w:ascii="Calibri" w:hAnsi="Calibri"/>
        </w:rPr>
        <w:t>Prefiled legislation for the 2022 legislative session will begin to receive official bill numbers on Dec. 1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31B44"/>
    <w:rsid w:val="0094316F"/>
    <w:rsid w:val="00A31EB2"/>
    <w:rsid w:val="00A6143E"/>
    <w:rsid w:val="00AB465F"/>
    <w:rsid w:val="00AD6F7C"/>
    <w:rsid w:val="00B1741E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F4FAA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21info/BTS_Web/Bill.aspx?SessionType=R&amp;BillID=54250840" TargetMode="External"/><Relationship Id="rId5" Type="http://schemas.openxmlformats.org/officeDocument/2006/relationships/hyperlink" Target="https://www.senate.mo.gov/JUDI/" TargetMode="External"/><Relationship Id="rId4" Type="http://schemas.openxmlformats.org/officeDocument/2006/relationships/hyperlink" Target="https://www.senate.mo.gov/21info/BTS_Web/Bill.aspx?SessionType=R&amp;BillID=54105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2021-11-01T15:37:00Z</dcterms:created>
  <dcterms:modified xsi:type="dcterms:W3CDTF">2021-11-01T15:42:00Z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