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330191">
        <w:rPr>
          <w:rFonts w:asciiTheme="majorHAnsi" w:hAnsiTheme="majorHAnsi"/>
          <w:b/>
          <w:color w:val="000099"/>
          <w:sz w:val="28"/>
          <w:szCs w:val="28"/>
        </w:rPr>
        <w:t>Medicaid Committee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1520C8">
        <w:rPr>
          <w:rFonts w:ascii="Calibri" w:hAnsi="Calibri"/>
        </w:rPr>
        <w:t xml:space="preserve">the latest actions from the </w:t>
      </w:r>
      <w:hyperlink r:id="rId4" w:history="1">
        <w:r w:rsidR="001520C8" w:rsidRPr="001520C8">
          <w:rPr>
            <w:rStyle w:val="Hyperlink"/>
            <w:rFonts w:ascii="Calibri" w:hAnsi="Calibri"/>
          </w:rPr>
          <w:t>Missouri Senate Interim Committee on Medicaid Accountability and Taxpayer Protection</w:t>
        </w:r>
      </w:hyperlink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</w:r>
      <w:proofErr w:type="gramStart"/>
      <w:r w:rsidR="007A55DA">
        <w:rPr>
          <w:rFonts w:ascii="Calibri" w:hAnsi="Calibri"/>
          <w:b/>
        </w:rPr>
        <w:t>:</w:t>
      </w:r>
      <w:r w:rsidR="001520C8">
        <w:rPr>
          <w:rFonts w:ascii="Calibri" w:hAnsi="Calibri"/>
          <w:b/>
        </w:rPr>
        <w:t>02</w:t>
      </w:r>
      <w:proofErr w:type="gramEnd"/>
      <w:r w:rsidR="007F4544">
        <w:rPr>
          <w:rFonts w:ascii="Calibri" w:hAnsi="Calibri"/>
          <w:b/>
        </w:rPr>
        <w:tab/>
        <w:t xml:space="preserve">Q: </w:t>
      </w:r>
      <w:r w:rsidR="006E5F7F">
        <w:rPr>
          <w:rFonts w:ascii="Calibri" w:hAnsi="Calibri"/>
          <w:b/>
        </w:rPr>
        <w:t>to go over….</w:t>
      </w:r>
    </w:p>
    <w:p w:rsidR="007F4544" w:rsidRDefault="001520C8" w:rsidP="00F051F2">
      <w:pPr>
        <w:rPr>
          <w:rFonts w:ascii="Calibri" w:hAnsi="Calibri"/>
        </w:rPr>
      </w:pPr>
      <w:r>
        <w:rPr>
          <w:rFonts w:ascii="Calibri" w:hAnsi="Calibri"/>
        </w:rPr>
        <w:t>The panel met for the third time on Sept. 23.</w:t>
      </w:r>
    </w:p>
    <w:p w:rsidR="001520C8" w:rsidRDefault="001520C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committee </w:t>
      </w:r>
      <w:r w:rsidRPr="001520C8">
        <w:rPr>
          <w:rFonts w:ascii="Calibri" w:hAnsi="Calibri"/>
        </w:rPr>
        <w:t>issued its first report detailing recommendations related to abortion providers and their family planning affiliates through MO HealthNet.</w:t>
      </w:r>
    </w:p>
    <w:p w:rsidR="001520C8" w:rsidRDefault="001520C8" w:rsidP="00F051F2">
      <w:pPr>
        <w:rPr>
          <w:rFonts w:ascii="Calibri" w:hAnsi="Calibri"/>
        </w:rPr>
      </w:pPr>
      <w:r>
        <w:rPr>
          <w:rFonts w:ascii="Calibri" w:hAnsi="Calibri"/>
        </w:rPr>
        <w:t>Senator Bill White of Joplin is the committee chair…</w:t>
      </w:r>
    </w:p>
    <w:p w:rsidR="001520C8" w:rsidRPr="001520C8" w:rsidRDefault="001520C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520C8">
        <w:rPr>
          <w:rFonts w:ascii="Calibri" w:hAnsi="Calibri"/>
          <w:b/>
        </w:rPr>
        <w:t>White 1</w:t>
      </w:r>
      <w:r w:rsidRPr="001520C8">
        <w:rPr>
          <w:rFonts w:ascii="Calibri" w:hAnsi="Calibri"/>
          <w:b/>
        </w:rPr>
        <w:tab/>
        <w:t>:07</w:t>
      </w:r>
      <w:r w:rsidRPr="001520C8">
        <w:rPr>
          <w:rFonts w:ascii="Calibri" w:hAnsi="Calibri"/>
          <w:b/>
        </w:rPr>
        <w:tab/>
        <w:t>Q: for the rulemaking.</w:t>
      </w:r>
    </w:p>
    <w:p w:rsidR="001520C8" w:rsidRDefault="001520C8" w:rsidP="00F051F2">
      <w:pPr>
        <w:rPr>
          <w:rFonts w:ascii="Calibri" w:hAnsi="Calibri"/>
        </w:rPr>
      </w:pPr>
      <w:r w:rsidRPr="001520C8">
        <w:rPr>
          <w:rFonts w:ascii="Calibri" w:hAnsi="Calibri"/>
        </w:rPr>
        <w:t xml:space="preserve">The </w:t>
      </w:r>
      <w:r>
        <w:rPr>
          <w:rFonts w:ascii="Calibri" w:hAnsi="Calibri"/>
        </w:rPr>
        <w:t>panel</w:t>
      </w:r>
      <w:r w:rsidRPr="001520C8">
        <w:rPr>
          <w:rFonts w:ascii="Calibri" w:hAnsi="Calibri"/>
        </w:rPr>
        <w:t xml:space="preserve"> suggested regulatory changes within the Department</w:t>
      </w:r>
      <w:r>
        <w:rPr>
          <w:rFonts w:ascii="Calibri" w:hAnsi="Calibri"/>
        </w:rPr>
        <w:t xml:space="preserve"> of Health and Senior Services</w:t>
      </w:r>
      <w:r w:rsidRPr="001520C8">
        <w:rPr>
          <w:rFonts w:ascii="Calibri" w:hAnsi="Calibri"/>
        </w:rPr>
        <w:t xml:space="preserve"> and the Department of Social Services to allow the departments to collaborate and work together to share information uncovered during investigations of abortion facilities</w:t>
      </w:r>
      <w:r>
        <w:rPr>
          <w:rFonts w:ascii="Calibri" w:hAnsi="Calibri"/>
        </w:rPr>
        <w:t>.</w:t>
      </w:r>
    </w:p>
    <w:p w:rsidR="001520C8" w:rsidRDefault="001520C8" w:rsidP="00F051F2">
      <w:pPr>
        <w:rPr>
          <w:rFonts w:ascii="Calibri" w:hAnsi="Calibri"/>
        </w:rPr>
      </w:pPr>
      <w:r>
        <w:rPr>
          <w:rFonts w:ascii="Calibri" w:hAnsi="Calibri"/>
        </w:rPr>
        <w:t>But committee member, Sen. Lauren Arthur of Kansas City, says she has concerns…</w:t>
      </w:r>
    </w:p>
    <w:p w:rsidR="001520C8" w:rsidRPr="001520C8" w:rsidRDefault="001520C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520C8">
        <w:rPr>
          <w:rFonts w:ascii="Calibri" w:hAnsi="Calibri"/>
          <w:b/>
        </w:rPr>
        <w:t>Arthur 1</w:t>
      </w:r>
      <w:r w:rsidRPr="001520C8">
        <w:rPr>
          <w:rFonts w:ascii="Calibri" w:hAnsi="Calibri"/>
          <w:b/>
        </w:rPr>
        <w:tab/>
        <w:t>:1</w:t>
      </w:r>
      <w:r w:rsidR="009C55DB">
        <w:rPr>
          <w:rFonts w:ascii="Calibri" w:hAnsi="Calibri"/>
          <w:b/>
        </w:rPr>
        <w:t>8</w:t>
      </w:r>
      <w:r w:rsidRPr="001520C8">
        <w:rPr>
          <w:rFonts w:ascii="Calibri" w:hAnsi="Calibri"/>
          <w:b/>
        </w:rPr>
        <w:tab/>
        <w:t>Q: fill that gap.</w:t>
      </w:r>
    </w:p>
    <w:p w:rsidR="001520C8" w:rsidRDefault="001520C8" w:rsidP="00F051F2">
      <w:pPr>
        <w:rPr>
          <w:rFonts w:ascii="Calibri" w:hAnsi="Calibri"/>
        </w:rPr>
      </w:pPr>
      <w:r w:rsidRPr="001520C8">
        <w:rPr>
          <w:rFonts w:ascii="Calibri" w:hAnsi="Calibri"/>
        </w:rPr>
        <w:t xml:space="preserve">The committee also recommended changes in state law to provide </w:t>
      </w:r>
      <w:r w:rsidR="00CA2B4C">
        <w:rPr>
          <w:rFonts w:ascii="Calibri" w:hAnsi="Calibri"/>
        </w:rPr>
        <w:t>Social</w:t>
      </w:r>
      <w:r>
        <w:rPr>
          <w:rFonts w:ascii="Calibri" w:hAnsi="Calibri"/>
        </w:rPr>
        <w:t xml:space="preserve"> Services</w:t>
      </w:r>
      <w:r w:rsidRPr="001520C8">
        <w:rPr>
          <w:rFonts w:ascii="Calibri" w:hAnsi="Calibri"/>
        </w:rPr>
        <w:t xml:space="preserve"> with the ability to consider the behavior of a MO HealthNet provider in another state as grounds for sanctions or termination if such behavior would disqualify the provider from serving as a MO HealthNet provider in Missouri</w:t>
      </w:r>
      <w:r>
        <w:rPr>
          <w:rFonts w:ascii="Calibri" w:hAnsi="Calibri"/>
        </w:rPr>
        <w:t>.</w:t>
      </w:r>
    </w:p>
    <w:p w:rsidR="001520C8" w:rsidRDefault="001520C8" w:rsidP="00F051F2">
      <w:pPr>
        <w:rPr>
          <w:rFonts w:ascii="Calibri" w:hAnsi="Calibri"/>
        </w:rPr>
      </w:pPr>
      <w:r>
        <w:rPr>
          <w:rFonts w:ascii="Calibri" w:hAnsi="Calibri"/>
        </w:rPr>
        <w:t>Again, Sen. White…</w:t>
      </w:r>
    </w:p>
    <w:p w:rsidR="001520C8" w:rsidRPr="001520C8" w:rsidRDefault="001520C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520C8">
        <w:rPr>
          <w:rFonts w:ascii="Calibri" w:hAnsi="Calibri"/>
          <w:b/>
        </w:rPr>
        <w:t>White 2</w:t>
      </w:r>
      <w:r w:rsidRPr="001520C8">
        <w:rPr>
          <w:rFonts w:ascii="Calibri" w:hAnsi="Calibri"/>
          <w:b/>
        </w:rPr>
        <w:tab/>
        <w:t>:2</w:t>
      </w:r>
      <w:r w:rsidR="00897EB7">
        <w:rPr>
          <w:rFonts w:ascii="Calibri" w:hAnsi="Calibri"/>
          <w:b/>
        </w:rPr>
        <w:t>2</w:t>
      </w:r>
      <w:bookmarkStart w:id="0" w:name="_GoBack"/>
      <w:bookmarkEnd w:id="0"/>
      <w:r w:rsidRPr="001520C8">
        <w:rPr>
          <w:rFonts w:ascii="Calibri" w:hAnsi="Calibri"/>
          <w:b/>
        </w:rPr>
        <w:tab/>
        <w:t>Q: to natural death.</w:t>
      </w:r>
    </w:p>
    <w:p w:rsidR="00CA2B4C" w:rsidRPr="00CA2B4C" w:rsidRDefault="00CA2B4C" w:rsidP="00CA2B4C">
      <w:pPr>
        <w:rPr>
          <w:rFonts w:ascii="Calibri" w:hAnsi="Calibri"/>
        </w:rPr>
      </w:pPr>
      <w:r w:rsidRPr="00CA2B4C">
        <w:rPr>
          <w:rFonts w:ascii="Calibri" w:hAnsi="Calibri"/>
        </w:rPr>
        <w:t xml:space="preserve">The recommendations allow </w:t>
      </w:r>
      <w:r>
        <w:rPr>
          <w:rFonts w:ascii="Calibri" w:hAnsi="Calibri"/>
        </w:rPr>
        <w:t>Health and Senior Services</w:t>
      </w:r>
      <w:r w:rsidRPr="00CA2B4C">
        <w:rPr>
          <w:rFonts w:ascii="Calibri" w:hAnsi="Calibri"/>
        </w:rPr>
        <w:t xml:space="preserve"> to share the information it uncovers during inspections and investigations of these facilities. The committee also directed </w:t>
      </w:r>
      <w:r w:rsidR="007E4AFC">
        <w:rPr>
          <w:rFonts w:ascii="Calibri" w:hAnsi="Calibri"/>
        </w:rPr>
        <w:t>Social Services</w:t>
      </w:r>
      <w:r w:rsidRPr="00CA2B4C">
        <w:rPr>
          <w:rFonts w:ascii="Calibri" w:hAnsi="Calibri"/>
        </w:rPr>
        <w:t xml:space="preserve"> to tighten up its licensure standards and consider violations of any state law or regulation when determining whether a provider is qualified and fit to be a MO HealthNet provider. </w:t>
      </w:r>
    </w:p>
    <w:p w:rsidR="001520C8" w:rsidRDefault="001520C8" w:rsidP="00F051F2">
      <w:pPr>
        <w:rPr>
          <w:rFonts w:ascii="Calibri" w:hAnsi="Calibri"/>
        </w:rPr>
      </w:pPr>
      <w:r>
        <w:rPr>
          <w:rFonts w:ascii="Calibri" w:hAnsi="Calibri"/>
        </w:rPr>
        <w:t>Senator Arthur says she wonders how this would shape future health care funding…</w:t>
      </w:r>
    </w:p>
    <w:p w:rsidR="001520C8" w:rsidRPr="001520C8" w:rsidRDefault="001520C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520C8">
        <w:rPr>
          <w:rFonts w:ascii="Calibri" w:hAnsi="Calibri"/>
          <w:b/>
        </w:rPr>
        <w:t>Arthur 2</w:t>
      </w:r>
      <w:r w:rsidRPr="001520C8">
        <w:rPr>
          <w:rFonts w:ascii="Calibri" w:hAnsi="Calibri"/>
          <w:b/>
        </w:rPr>
        <w:tab/>
        <w:t>:19</w:t>
      </w:r>
      <w:r w:rsidRPr="001520C8">
        <w:rPr>
          <w:rFonts w:ascii="Calibri" w:hAnsi="Calibri"/>
          <w:b/>
        </w:rPr>
        <w:tab/>
        <w:t>Q: not comfortable with.</w:t>
      </w:r>
    </w:p>
    <w:p w:rsidR="001520C8" w:rsidRDefault="00CA2B4C" w:rsidP="00F051F2">
      <w:pPr>
        <w:rPr>
          <w:rFonts w:ascii="Calibri" w:hAnsi="Calibri"/>
        </w:rPr>
      </w:pPr>
      <w:r w:rsidRPr="00CA2B4C">
        <w:rPr>
          <w:rFonts w:ascii="Calibri" w:hAnsi="Calibri"/>
        </w:rPr>
        <w:lastRenderedPageBreak/>
        <w:t>The Missouri Senate Interim Committee on Medicaid Accountability and Taxpayer Protection</w:t>
      </w:r>
      <w:r>
        <w:rPr>
          <w:rFonts w:ascii="Calibri" w:hAnsi="Calibri"/>
        </w:rPr>
        <w:t xml:space="preserve"> </w:t>
      </w:r>
      <w:r w:rsidRPr="00CA2B4C">
        <w:rPr>
          <w:rFonts w:ascii="Calibri" w:hAnsi="Calibri"/>
        </w:rPr>
        <w:t>plans to release a second report later in the year, outlining its recommendations for increasing transparency within the state’s Medicaid program, in addition to other MO HealthNet reform measures</w:t>
      </w:r>
      <w:r>
        <w:rPr>
          <w:rFonts w:ascii="Calibri" w:hAnsi="Calibri"/>
        </w:rPr>
        <w:t>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5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520C8"/>
    <w:rsid w:val="00177E9A"/>
    <w:rsid w:val="00202BDC"/>
    <w:rsid w:val="00284C42"/>
    <w:rsid w:val="002B1A13"/>
    <w:rsid w:val="00301BCF"/>
    <w:rsid w:val="00330191"/>
    <w:rsid w:val="003C0B05"/>
    <w:rsid w:val="00444425"/>
    <w:rsid w:val="004C2612"/>
    <w:rsid w:val="00522830"/>
    <w:rsid w:val="0055150F"/>
    <w:rsid w:val="005D5427"/>
    <w:rsid w:val="006E5F7F"/>
    <w:rsid w:val="007428D8"/>
    <w:rsid w:val="00781232"/>
    <w:rsid w:val="007A55DA"/>
    <w:rsid w:val="007E4AFC"/>
    <w:rsid w:val="007F4544"/>
    <w:rsid w:val="00815EC9"/>
    <w:rsid w:val="00823A29"/>
    <w:rsid w:val="00842DAF"/>
    <w:rsid w:val="00897EB7"/>
    <w:rsid w:val="008A328F"/>
    <w:rsid w:val="008F722E"/>
    <w:rsid w:val="0094316F"/>
    <w:rsid w:val="009C55DB"/>
    <w:rsid w:val="00A460FC"/>
    <w:rsid w:val="00A6143E"/>
    <w:rsid w:val="00A6658D"/>
    <w:rsid w:val="00AB3BA0"/>
    <w:rsid w:val="00AB465F"/>
    <w:rsid w:val="00AD6F7C"/>
    <w:rsid w:val="00AF4337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A2B4C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6FA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sim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7</cp:revision>
  <dcterms:created xsi:type="dcterms:W3CDTF">2021-09-28T14:30:00Z</dcterms:created>
  <dcterms:modified xsi:type="dcterms:W3CDTF">2021-10-01T15:14:00Z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