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9A721F">
        <w:rPr>
          <w:rFonts w:asciiTheme="majorHAnsi" w:hAnsiTheme="majorHAnsi"/>
          <w:b/>
          <w:color w:val="000099"/>
          <w:sz w:val="28"/>
          <w:szCs w:val="28"/>
        </w:rPr>
        <w:t>Vetoed Legislation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>This week in the Missouri Senate, we review</w:t>
      </w:r>
      <w:r w:rsidR="00A86069">
        <w:rPr>
          <w:rFonts w:ascii="Calibri" w:hAnsi="Calibri"/>
        </w:rPr>
        <w:t xml:space="preserve"> two of the measures</w:t>
      </w:r>
      <w:r w:rsidRPr="00F52F2A">
        <w:rPr>
          <w:rFonts w:ascii="Calibri" w:hAnsi="Calibri"/>
        </w:rPr>
        <w:t xml:space="preserve"> </w:t>
      </w:r>
      <w:r w:rsidR="00A86069">
        <w:rPr>
          <w:rFonts w:ascii="Calibri" w:hAnsi="Calibri"/>
        </w:rPr>
        <w:t>given the “thumbs down” by the executive branch this year</w:t>
      </w:r>
      <w:r w:rsidRPr="00F52F2A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 1</w:t>
      </w:r>
      <w:r w:rsidR="007A55DA">
        <w:rPr>
          <w:rFonts w:ascii="Calibri" w:hAnsi="Calibri"/>
          <w:b/>
        </w:rPr>
        <w:tab/>
        <w:t>:</w:t>
      </w:r>
      <w:r w:rsidR="00A86069">
        <w:rPr>
          <w:rFonts w:ascii="Calibri" w:hAnsi="Calibri"/>
          <w:b/>
        </w:rPr>
        <w:t>0</w:t>
      </w:r>
      <w:r w:rsidR="00BE0BA0">
        <w:rPr>
          <w:rFonts w:ascii="Calibri" w:hAnsi="Calibri"/>
          <w:b/>
        </w:rPr>
        <w:t>4</w:t>
      </w:r>
      <w:r w:rsidR="007F4544">
        <w:rPr>
          <w:rFonts w:ascii="Calibri" w:hAnsi="Calibri"/>
          <w:b/>
        </w:rPr>
        <w:tab/>
        <w:t xml:space="preserve">Q: </w:t>
      </w:r>
      <w:r w:rsidR="00BE0BA0">
        <w:rPr>
          <w:rFonts w:ascii="Calibri" w:hAnsi="Calibri"/>
          <w:b/>
        </w:rPr>
        <w:t>reading and final….</w:t>
      </w:r>
    </w:p>
    <w:p w:rsidR="007F4544" w:rsidRDefault="00A86069" w:rsidP="00F051F2">
      <w:pPr>
        <w:rPr>
          <w:rFonts w:ascii="Calibri" w:hAnsi="Calibri"/>
        </w:rPr>
      </w:pPr>
      <w:r>
        <w:rPr>
          <w:rFonts w:ascii="Calibri" w:hAnsi="Calibri"/>
        </w:rPr>
        <w:t>Not counting line item vetoes made to parts of the appropriations measures for the current fiscal year, four bills were vetoed by the governor.</w:t>
      </w:r>
    </w:p>
    <w:p w:rsidR="00A86069" w:rsidRDefault="00A86069" w:rsidP="00F051F2">
      <w:pPr>
        <w:rPr>
          <w:rFonts w:ascii="Calibri" w:hAnsi="Calibri"/>
        </w:rPr>
      </w:pPr>
      <w:r>
        <w:rPr>
          <w:rFonts w:ascii="Calibri" w:hAnsi="Calibri"/>
        </w:rPr>
        <w:t xml:space="preserve">Among these is </w:t>
      </w:r>
      <w:hyperlink r:id="rId4" w:history="1">
        <w:r w:rsidRPr="00A86069">
          <w:rPr>
            <w:rStyle w:val="Hyperlink"/>
            <w:rFonts w:ascii="Calibri" w:hAnsi="Calibri"/>
          </w:rPr>
          <w:t>House Bill 685</w:t>
        </w:r>
      </w:hyperlink>
      <w:r>
        <w:rPr>
          <w:rFonts w:ascii="Calibri" w:hAnsi="Calibri"/>
        </w:rPr>
        <w:t>.</w:t>
      </w:r>
    </w:p>
    <w:p w:rsidR="00A86069" w:rsidRDefault="00A86069" w:rsidP="00F051F2">
      <w:pPr>
        <w:rPr>
          <w:rFonts w:ascii="Calibri" w:hAnsi="Calibri"/>
        </w:rPr>
      </w:pPr>
      <w:r>
        <w:rPr>
          <w:rFonts w:ascii="Calibri" w:hAnsi="Calibri"/>
        </w:rPr>
        <w:t>Senator Justin Brown of Rolla handled this proposal in the upper chamber.</w:t>
      </w:r>
    </w:p>
    <w:p w:rsidR="00A86069" w:rsidRDefault="00A86069" w:rsidP="00F051F2">
      <w:pPr>
        <w:rPr>
          <w:rFonts w:ascii="Calibri" w:hAnsi="Calibri"/>
        </w:rPr>
      </w:pPr>
      <w:r>
        <w:rPr>
          <w:rFonts w:ascii="Calibri" w:hAnsi="Calibri"/>
        </w:rPr>
        <w:t xml:space="preserve">When this bill was discussed on the floor of the Missouri Senate on May 4, he told his colleagues this measure would make changes to rules </w:t>
      </w:r>
      <w:r w:rsidRPr="00A86069">
        <w:rPr>
          <w:rFonts w:ascii="Calibri" w:hAnsi="Calibri"/>
        </w:rPr>
        <w:t>relating to the duties and qualifications of certain public officers</w:t>
      </w:r>
      <w:r>
        <w:rPr>
          <w:rFonts w:ascii="Calibri" w:hAnsi="Calibri"/>
        </w:rPr>
        <w:t>…</w:t>
      </w:r>
    </w:p>
    <w:p w:rsidR="00A86069" w:rsidRPr="00A86069" w:rsidRDefault="00A8606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86069">
        <w:rPr>
          <w:rFonts w:ascii="Calibri" w:hAnsi="Calibri"/>
          <w:b/>
        </w:rPr>
        <w:t>Brown</w:t>
      </w:r>
      <w:r w:rsidR="00BE0BA0">
        <w:rPr>
          <w:rFonts w:ascii="Calibri" w:hAnsi="Calibri"/>
          <w:b/>
        </w:rPr>
        <w:tab/>
      </w:r>
      <w:r w:rsidRPr="00A86069">
        <w:rPr>
          <w:rFonts w:ascii="Calibri" w:hAnsi="Calibri"/>
          <w:b/>
        </w:rPr>
        <w:tab/>
        <w:t>:23</w:t>
      </w:r>
      <w:r w:rsidRPr="00A86069">
        <w:rPr>
          <w:rFonts w:ascii="Calibri" w:hAnsi="Calibri"/>
          <w:b/>
        </w:rPr>
        <w:tab/>
        <w:t xml:space="preserve">Q: </w:t>
      </w:r>
      <w:r>
        <w:rPr>
          <w:rFonts w:ascii="Calibri" w:hAnsi="Calibri"/>
          <w:b/>
        </w:rPr>
        <w:t>Senate Bill 602</w:t>
      </w:r>
      <w:r w:rsidRPr="00A86069">
        <w:rPr>
          <w:rFonts w:ascii="Calibri" w:hAnsi="Calibri"/>
          <w:b/>
        </w:rPr>
        <w:t>.</w:t>
      </w:r>
    </w:p>
    <w:p w:rsidR="00A86069" w:rsidRDefault="00A86069" w:rsidP="00F051F2">
      <w:pPr>
        <w:rPr>
          <w:rFonts w:ascii="Calibri" w:hAnsi="Calibri"/>
        </w:rPr>
      </w:pPr>
      <w:r>
        <w:rPr>
          <w:rFonts w:ascii="Calibri" w:hAnsi="Calibri"/>
        </w:rPr>
        <w:t>During discussion, Sen. Jill Schupp of Creve Coeur focused on the main part of the proposal, which dealt with campaign committees for certain candidates…</w:t>
      </w:r>
    </w:p>
    <w:p w:rsidR="00A86069" w:rsidRDefault="00A86069" w:rsidP="00F051F2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A86069">
        <w:rPr>
          <w:rFonts w:ascii="Calibri" w:hAnsi="Calibri"/>
          <w:b/>
        </w:rPr>
        <w:t>Schupp</w:t>
      </w:r>
      <w:r w:rsidRPr="00A86069">
        <w:rPr>
          <w:rFonts w:ascii="Calibri" w:hAnsi="Calibri"/>
          <w:b/>
        </w:rPr>
        <w:tab/>
        <w:t>:04</w:t>
      </w:r>
      <w:r w:rsidRPr="00A86069">
        <w:rPr>
          <w:rFonts w:ascii="Calibri" w:hAnsi="Calibri"/>
          <w:b/>
        </w:rPr>
        <w:tab/>
        <w:t>Q: their local communities</w:t>
      </w:r>
      <w:r>
        <w:rPr>
          <w:rFonts w:ascii="Calibri" w:hAnsi="Calibri"/>
          <w:b/>
        </w:rPr>
        <w:t>.</w:t>
      </w:r>
    </w:p>
    <w:p w:rsidR="00A86069" w:rsidRDefault="00A86069" w:rsidP="00F051F2">
      <w:pPr>
        <w:rPr>
          <w:rFonts w:ascii="Calibri" w:hAnsi="Calibri"/>
        </w:rPr>
      </w:pPr>
      <w:r>
        <w:rPr>
          <w:rFonts w:ascii="Calibri" w:hAnsi="Calibri"/>
        </w:rPr>
        <w:t>In his veto letter, the governor says — and, these are his words — “[p]ublic officers should have the interests of the people they represent in mind, not those of the organization they have been hired to represent”…</w:t>
      </w:r>
    </w:p>
    <w:p w:rsidR="00A86069" w:rsidRPr="00A86069" w:rsidRDefault="00A8606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86069">
        <w:rPr>
          <w:rFonts w:ascii="Calibri" w:hAnsi="Calibri"/>
          <w:b/>
        </w:rPr>
        <w:t>Nat Snd 2</w:t>
      </w:r>
      <w:r w:rsidRPr="00A86069">
        <w:rPr>
          <w:rFonts w:ascii="Calibri" w:hAnsi="Calibri"/>
          <w:b/>
        </w:rPr>
        <w:tab/>
        <w:t>:02</w:t>
      </w:r>
      <w:r w:rsidRPr="00A86069">
        <w:rPr>
          <w:rFonts w:ascii="Calibri" w:hAnsi="Calibri"/>
          <w:b/>
        </w:rPr>
        <w:tab/>
        <w:t xml:space="preserve">Q: </w:t>
      </w:r>
      <w:r w:rsidR="00BE0BA0">
        <w:rPr>
          <w:rFonts w:ascii="Calibri" w:hAnsi="Calibri"/>
          <w:b/>
        </w:rPr>
        <w:t>and final passage.</w:t>
      </w:r>
      <w:bookmarkStart w:id="0" w:name="_GoBack"/>
      <w:bookmarkEnd w:id="0"/>
    </w:p>
    <w:p w:rsidR="00A86069" w:rsidRDefault="00BE0BA0" w:rsidP="00F051F2">
      <w:pPr>
        <w:rPr>
          <w:rFonts w:ascii="Calibri" w:hAnsi="Calibri"/>
        </w:rPr>
      </w:pPr>
      <w:hyperlink r:id="rId5" w:history="1">
        <w:r w:rsidR="00A86069" w:rsidRPr="0079636A">
          <w:rPr>
            <w:rStyle w:val="Hyperlink"/>
            <w:rFonts w:ascii="Calibri" w:hAnsi="Calibri"/>
          </w:rPr>
          <w:t>House Bill 661</w:t>
        </w:r>
      </w:hyperlink>
      <w:r w:rsidR="00A86069">
        <w:rPr>
          <w:rFonts w:ascii="Calibri" w:hAnsi="Calibri"/>
        </w:rPr>
        <w:t xml:space="preserve"> is another proposal to receive a veto this year.</w:t>
      </w:r>
    </w:p>
    <w:p w:rsidR="00A86069" w:rsidRDefault="0079636A" w:rsidP="00F051F2">
      <w:pPr>
        <w:rPr>
          <w:rFonts w:ascii="Calibri" w:hAnsi="Calibri"/>
        </w:rPr>
      </w:pPr>
      <w:r>
        <w:rPr>
          <w:rFonts w:ascii="Calibri" w:hAnsi="Calibri"/>
        </w:rPr>
        <w:t>During discussion on the floor of the Missouri Senate on May 11, Sen. Lincoln Hough of Springfield told his colleagues this bill related to transportation…</w:t>
      </w:r>
    </w:p>
    <w:p w:rsidR="0079636A" w:rsidRPr="0079636A" w:rsidRDefault="0079636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9636A">
        <w:rPr>
          <w:rFonts w:ascii="Calibri" w:hAnsi="Calibri"/>
          <w:b/>
        </w:rPr>
        <w:t>Hough</w:t>
      </w:r>
      <w:r w:rsidR="00BE0BA0">
        <w:rPr>
          <w:rFonts w:ascii="Calibri" w:hAnsi="Calibri"/>
          <w:b/>
        </w:rPr>
        <w:tab/>
      </w:r>
      <w:r w:rsidRPr="0079636A">
        <w:rPr>
          <w:rFonts w:ascii="Calibri" w:hAnsi="Calibri"/>
          <w:b/>
        </w:rPr>
        <w:tab/>
        <w:t>:15</w:t>
      </w:r>
      <w:r w:rsidRPr="0079636A">
        <w:rPr>
          <w:rFonts w:ascii="Calibri" w:hAnsi="Calibri"/>
          <w:b/>
        </w:rPr>
        <w:tab/>
        <w:t>Q: for that report.</w:t>
      </w:r>
    </w:p>
    <w:p w:rsidR="0079636A" w:rsidRDefault="0079636A" w:rsidP="00F051F2">
      <w:pPr>
        <w:rPr>
          <w:rFonts w:ascii="Calibri" w:hAnsi="Calibri"/>
        </w:rPr>
      </w:pPr>
      <w:r>
        <w:rPr>
          <w:rFonts w:ascii="Calibri" w:hAnsi="Calibri"/>
        </w:rPr>
        <w:t>A number of amendments were offered, including one from Sen. Angela Walton Moseley of Florissant…</w:t>
      </w:r>
    </w:p>
    <w:p w:rsidR="0079636A" w:rsidRPr="0079636A" w:rsidRDefault="0079636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9636A">
        <w:rPr>
          <w:rFonts w:ascii="Calibri" w:hAnsi="Calibri"/>
          <w:b/>
        </w:rPr>
        <w:t>Moseley</w:t>
      </w:r>
      <w:r w:rsidRPr="0079636A">
        <w:rPr>
          <w:rFonts w:ascii="Calibri" w:hAnsi="Calibri"/>
          <w:b/>
        </w:rPr>
        <w:tab/>
        <w:t>:13</w:t>
      </w:r>
      <w:r w:rsidRPr="0079636A">
        <w:rPr>
          <w:rFonts w:ascii="Calibri" w:hAnsi="Calibri"/>
          <w:b/>
        </w:rPr>
        <w:tab/>
        <w:t>Q: Transportation Committee unanimously.</w:t>
      </w:r>
    </w:p>
    <w:p w:rsidR="0079636A" w:rsidRDefault="0079636A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>In his veto letter for House Bill 661, the governor cites several reasons, including a portion that would have expanded powers for the Joint Committee on Transportation. In addition, this measure would have made changes to certain things MoDOT could do. Also, three St. Louis-area counties would have been excluded from the federal Clean Air Act.</w:t>
      </w:r>
    </w:p>
    <w:p w:rsidR="0079636A" w:rsidRDefault="0079636A" w:rsidP="00F051F2">
      <w:pPr>
        <w:rPr>
          <w:rFonts w:ascii="Calibri" w:hAnsi="Calibri"/>
        </w:rPr>
      </w:pPr>
      <w:r>
        <w:rPr>
          <w:rFonts w:ascii="Calibri" w:hAnsi="Calibri"/>
        </w:rPr>
        <w:t>Lawmakers will have the opportunity to override any and all vetoes during the annual veto session, which is scheduled for the middle of this month. By law, a veto override needs a two-thirds’ majority in each chamber.</w:t>
      </w:r>
    </w:p>
    <w:p w:rsidR="0079636A" w:rsidRDefault="0079636A" w:rsidP="00F051F2">
      <w:pPr>
        <w:rPr>
          <w:rFonts w:ascii="Calibri" w:hAnsi="Calibri"/>
        </w:rPr>
      </w:pPr>
      <w:r>
        <w:rPr>
          <w:rFonts w:ascii="Calibri" w:hAnsi="Calibri"/>
        </w:rPr>
        <w:t>We will look at the other two bills that received vetoes next week.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6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2B1A13"/>
    <w:rsid w:val="00301BCF"/>
    <w:rsid w:val="003C0B05"/>
    <w:rsid w:val="00444425"/>
    <w:rsid w:val="004C2612"/>
    <w:rsid w:val="00522830"/>
    <w:rsid w:val="0055150F"/>
    <w:rsid w:val="005D5427"/>
    <w:rsid w:val="007428D8"/>
    <w:rsid w:val="00781232"/>
    <w:rsid w:val="0079636A"/>
    <w:rsid w:val="007A55DA"/>
    <w:rsid w:val="007F4544"/>
    <w:rsid w:val="00815EC9"/>
    <w:rsid w:val="00823A29"/>
    <w:rsid w:val="00842DAF"/>
    <w:rsid w:val="008A328F"/>
    <w:rsid w:val="008F722E"/>
    <w:rsid w:val="0094316F"/>
    <w:rsid w:val="009A721F"/>
    <w:rsid w:val="00A460FC"/>
    <w:rsid w:val="00A6143E"/>
    <w:rsid w:val="00A6658D"/>
    <w:rsid w:val="00A86069"/>
    <w:rsid w:val="00AB3BA0"/>
    <w:rsid w:val="00AB465F"/>
    <w:rsid w:val="00AD6F7C"/>
    <w:rsid w:val="00B23564"/>
    <w:rsid w:val="00B44781"/>
    <w:rsid w:val="00B80979"/>
    <w:rsid w:val="00B92A69"/>
    <w:rsid w:val="00BD3391"/>
    <w:rsid w:val="00BE0BA0"/>
    <w:rsid w:val="00C02702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B31C8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" TargetMode="External"/><Relationship Id="rId5" Type="http://schemas.openxmlformats.org/officeDocument/2006/relationships/hyperlink" Target="https://www.senate.mo.gov/21info/BTS_Web/Bill.aspx?SessionType=R&amp;BillID=63806344" TargetMode="External"/><Relationship Id="rId4" Type="http://schemas.openxmlformats.org/officeDocument/2006/relationships/hyperlink" Target="https://www.senate.mo.gov/21info/BTS_Web/Bill.aspx?SessionType=R&amp;BillID=60625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4</cp:revision>
  <dcterms:created xsi:type="dcterms:W3CDTF">2021-08-31T15:17:00Z</dcterms:created>
  <dcterms:modified xsi:type="dcterms:W3CDTF">2021-09-03T14:50:00Z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