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B7450" w:rsidP="00456E6C">
      <w:pPr>
        <w:jc w:val="both"/>
        <w:rPr>
          <w:rFonts w:asciiTheme="minorHAnsi" w:hAnsiTheme="minorHAnsi"/>
        </w:rPr>
      </w:pPr>
      <w:r>
        <w:rPr>
          <w:rFonts w:asciiTheme="minorHAnsi" w:hAnsiTheme="minorHAnsi"/>
        </w:rPr>
        <w:t>Aug. 10, 1821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71CD6">
        <w:rPr>
          <w:rFonts w:asciiTheme="minorHAnsi" w:hAnsiTheme="minorHAnsi"/>
        </w:rPr>
        <w:t>Aug. 10, 1821, the day Missouri became the 24th state</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71CD6" w:rsidP="00456E6C">
      <w:pPr>
        <w:jc w:val="both"/>
        <w:rPr>
          <w:rFonts w:asciiTheme="minorHAnsi" w:hAnsiTheme="minorHAnsi"/>
        </w:rPr>
      </w:pPr>
      <w:r>
        <w:rPr>
          <w:rFonts w:asciiTheme="minorHAnsi" w:hAnsiTheme="minorHAnsi"/>
        </w:rPr>
        <w:t>The Show-Me State is named after the original Native Americans who inhabited the land</w:t>
      </w:r>
      <w:r w:rsidR="00FE32A0" w:rsidRPr="00B6707F">
        <w:rPr>
          <w:rFonts w:asciiTheme="minorHAnsi" w:hAnsiTheme="minorHAnsi"/>
        </w:rPr>
        <w:t>.</w:t>
      </w:r>
    </w:p>
    <w:p w:rsidR="00671CD6" w:rsidRDefault="00671CD6" w:rsidP="00456E6C">
      <w:pPr>
        <w:jc w:val="both"/>
        <w:rPr>
          <w:rFonts w:asciiTheme="minorHAnsi" w:hAnsiTheme="minorHAnsi"/>
        </w:rPr>
      </w:pPr>
    </w:p>
    <w:p w:rsidR="00671CD6" w:rsidRDefault="00671CD6" w:rsidP="00456E6C">
      <w:pPr>
        <w:jc w:val="both"/>
        <w:rPr>
          <w:rFonts w:asciiTheme="minorHAnsi" w:hAnsiTheme="minorHAnsi"/>
        </w:rPr>
      </w:pPr>
      <w:r>
        <w:rPr>
          <w:rFonts w:asciiTheme="minorHAnsi" w:hAnsiTheme="minorHAnsi"/>
        </w:rPr>
        <w:t>Missouri was originally part of the Louisiana Purchase.</w:t>
      </w:r>
    </w:p>
    <w:p w:rsidR="00671CD6" w:rsidRDefault="00671CD6" w:rsidP="00456E6C">
      <w:pPr>
        <w:jc w:val="both"/>
        <w:rPr>
          <w:rFonts w:asciiTheme="minorHAnsi" w:hAnsiTheme="minorHAnsi"/>
        </w:rPr>
      </w:pPr>
    </w:p>
    <w:p w:rsidR="00671CD6" w:rsidRDefault="00671CD6" w:rsidP="00456E6C">
      <w:pPr>
        <w:jc w:val="both"/>
        <w:rPr>
          <w:rFonts w:asciiTheme="minorHAnsi" w:hAnsiTheme="minorHAnsi"/>
        </w:rPr>
      </w:pPr>
      <w:r>
        <w:rPr>
          <w:rFonts w:asciiTheme="minorHAnsi" w:hAnsiTheme="minorHAnsi"/>
        </w:rPr>
        <w:t xml:space="preserve">Before it became a state, </w:t>
      </w:r>
      <w:r w:rsidR="00D53C2B">
        <w:rPr>
          <w:rFonts w:asciiTheme="minorHAnsi" w:hAnsiTheme="minorHAnsi"/>
        </w:rPr>
        <w:t>territorial elections</w:t>
      </w:r>
      <w:r w:rsidR="0008544F">
        <w:rPr>
          <w:rFonts w:asciiTheme="minorHAnsi" w:hAnsiTheme="minorHAnsi"/>
        </w:rPr>
        <w:t xml:space="preserve"> were held on Aug. 28, 1820,</w:t>
      </w:r>
      <w:r w:rsidR="008335AD">
        <w:rPr>
          <w:rFonts w:asciiTheme="minorHAnsi" w:hAnsiTheme="minorHAnsi"/>
        </w:rPr>
        <w:t xml:space="preserve"> which</w:t>
      </w:r>
      <w:bookmarkStart w:id="0" w:name="_GoBack"/>
      <w:bookmarkEnd w:id="0"/>
      <w:r w:rsidR="00D53C2B">
        <w:rPr>
          <w:rFonts w:asciiTheme="minorHAnsi" w:hAnsiTheme="minorHAnsi"/>
        </w:rPr>
        <w:t xml:space="preserve"> helped form state government. Prior to the 17th Amendment, state senates were responsible for choosing United States senators.</w:t>
      </w:r>
    </w:p>
    <w:p w:rsidR="00D53C2B" w:rsidRDefault="00D53C2B" w:rsidP="00456E6C">
      <w:pPr>
        <w:jc w:val="both"/>
        <w:rPr>
          <w:rFonts w:asciiTheme="minorHAnsi" w:hAnsiTheme="minorHAnsi"/>
        </w:rPr>
      </w:pPr>
    </w:p>
    <w:p w:rsidR="00D53C2B" w:rsidRDefault="00D53C2B" w:rsidP="00456E6C">
      <w:pPr>
        <w:jc w:val="both"/>
        <w:rPr>
          <w:rFonts w:asciiTheme="minorHAnsi" w:hAnsiTheme="minorHAnsi"/>
        </w:rPr>
      </w:pPr>
      <w:r>
        <w:rPr>
          <w:rFonts w:asciiTheme="minorHAnsi" w:hAnsiTheme="minorHAnsi"/>
        </w:rPr>
        <w:t>At first, the newly formed Missouri Senate met in the temporary capitol city of St. Charles. Among the first orders of business, as is customary, is choosing Senate officers. This includes the secretary and sergeant at arms. In addition, eight committees were formed: Judiciary; Elections; Claims; Internal Improvement; Education; Revisal and Unfinished Business; Accounts; and Engrossed Bills, each of which had four members.</w:t>
      </w:r>
    </w:p>
    <w:p w:rsidR="00D53C2B" w:rsidRDefault="00D53C2B" w:rsidP="00456E6C">
      <w:pPr>
        <w:jc w:val="both"/>
        <w:rPr>
          <w:rFonts w:asciiTheme="minorHAnsi" w:hAnsiTheme="minorHAnsi"/>
        </w:rPr>
      </w:pPr>
    </w:p>
    <w:p w:rsidR="00D53C2B" w:rsidRPr="00B6707F" w:rsidRDefault="00D53C2B" w:rsidP="00456E6C">
      <w:pPr>
        <w:jc w:val="both"/>
        <w:rPr>
          <w:rFonts w:asciiTheme="minorHAnsi" w:hAnsiTheme="minorHAnsi"/>
        </w:rPr>
      </w:pPr>
      <w:r>
        <w:rPr>
          <w:rFonts w:asciiTheme="minorHAnsi" w:hAnsiTheme="minorHAnsi"/>
        </w:rPr>
        <w:t>Over the years, the start date and length of the legislative session has changed, as has how often a regular session is held, from every other year to annually</w:t>
      </w:r>
      <w:r w:rsidR="0043177C">
        <w:rPr>
          <w:rFonts w:asciiTheme="minorHAnsi" w:hAnsiTheme="minorHAnsi"/>
        </w:rPr>
        <w:t xml:space="preserve">. </w:t>
      </w:r>
    </w:p>
    <w:p w:rsidR="00B71292" w:rsidRPr="00B6707F" w:rsidRDefault="00B71292" w:rsidP="00456E6C">
      <w:pPr>
        <w:jc w:val="both"/>
        <w:rPr>
          <w:rFonts w:asciiTheme="minorHAnsi" w:hAnsiTheme="minorHAnsi"/>
        </w:rPr>
      </w:pPr>
    </w:p>
    <w:p w:rsidR="00EC4925" w:rsidRPr="00B6707F" w:rsidRDefault="00D53C2B" w:rsidP="00456E6C">
      <w:pPr>
        <w:jc w:val="both"/>
        <w:rPr>
          <w:rFonts w:asciiTheme="minorHAnsi" w:hAnsiTheme="minorHAnsi"/>
        </w:rPr>
      </w:pPr>
      <w:r>
        <w:rPr>
          <w:rFonts w:asciiTheme="minorHAnsi" w:hAnsiTheme="minorHAnsi"/>
        </w:rPr>
        <w:t>August 10, 1821</w:t>
      </w:r>
      <w:r w:rsidR="00A03295" w:rsidRPr="00B6707F">
        <w:rPr>
          <w:rFonts w:asciiTheme="minorHAnsi" w:hAnsiTheme="minorHAnsi"/>
        </w:rPr>
        <w:t>, the date marking</w:t>
      </w:r>
      <w:r>
        <w:rPr>
          <w:rFonts w:asciiTheme="minorHAnsi" w:hAnsiTheme="minorHAnsi"/>
        </w:rPr>
        <w:t xml:space="preserve"> Missouri statehood</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671CD6" w:rsidRPr="00671CD6">
        <w:rPr>
          <w:rFonts w:ascii="Calibri" w:hAnsi="Calibri"/>
          <w:i/>
        </w:rPr>
        <w:t>Journal of the Missouri Senate</w:t>
      </w:r>
      <w:r w:rsidR="00671CD6">
        <w:rPr>
          <w:rFonts w:ascii="Calibri" w:hAnsi="Calibri"/>
        </w:rPr>
        <w:t xml:space="preserve"> and </w:t>
      </w:r>
      <w:hyperlink r:id="rId7" w:anchor=":~:text=On%20August%2010%2C%201821%2C%20Missouri,of%20the%201803%20Louisiana%20Purchase.&amp;text=After%20the%20War%20of%201812%2C%20American%20settlers%20poured%20into%20the%20region." w:history="1">
        <w:r w:rsidR="00671CD6" w:rsidRPr="00671CD6">
          <w:rPr>
            <w:rStyle w:val="Hyperlink"/>
            <w:rFonts w:ascii="Calibri" w:hAnsi="Calibri"/>
          </w:rPr>
          <w:t>Library of Congress</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335A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335A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44F"/>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177C"/>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1CD6"/>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5AD"/>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50"/>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3C2B"/>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4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c.gov/item/today-in-history/august-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2021-06-24T17:21:00Z</dcterms:created>
  <dcterms:modified xsi:type="dcterms:W3CDTF">2021-06-24T17:53:00Z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