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72B48">
        <w:rPr>
          <w:rFonts w:asciiTheme="majorHAnsi" w:hAnsiTheme="majorHAnsi"/>
          <w:b/>
          <w:color w:val="000099"/>
          <w:sz w:val="28"/>
          <w:szCs w:val="28"/>
        </w:rPr>
        <w:t>Vetoed Legislation</w:t>
      </w:r>
    </w:p>
    <w:p w:rsidR="00042FCC" w:rsidRDefault="00042FCC" w:rsidP="00042FCC">
      <w:pPr>
        <w:rPr>
          <w:rFonts w:ascii="Calibri" w:hAnsi="Calibri"/>
        </w:rPr>
      </w:pPr>
      <w:r>
        <w:rPr>
          <w:rFonts w:ascii="Calibri" w:hAnsi="Calibri"/>
        </w:rPr>
        <w:t>Not counting line item vetoes made to parts of the appropriations measures for the cu</w:t>
      </w:r>
      <w:r>
        <w:rPr>
          <w:rFonts w:ascii="Calibri" w:hAnsi="Calibri"/>
        </w:rPr>
        <w:t>rrent fiscal year, four bills a</w:t>
      </w:r>
      <w:r>
        <w:rPr>
          <w:rFonts w:ascii="Calibri" w:hAnsi="Calibri"/>
        </w:rPr>
        <w:t>re vetoed by the governor.</w:t>
      </w:r>
    </w:p>
    <w:p w:rsidR="00042FCC" w:rsidRDefault="00042FCC" w:rsidP="00042FCC">
      <w:pPr>
        <w:rPr>
          <w:rFonts w:ascii="Calibri" w:hAnsi="Calibri"/>
        </w:rPr>
      </w:pPr>
      <w:r>
        <w:rPr>
          <w:rFonts w:ascii="Calibri" w:hAnsi="Calibri"/>
        </w:rPr>
        <w:t xml:space="preserve">Among these is </w:t>
      </w:r>
      <w:hyperlink r:id="rId4" w:history="1">
        <w:r w:rsidRPr="00A86069">
          <w:rPr>
            <w:rStyle w:val="Hyperlink"/>
            <w:rFonts w:ascii="Calibri" w:hAnsi="Calibri"/>
          </w:rPr>
          <w:t>House Bill 685</w:t>
        </w:r>
      </w:hyperlink>
      <w:r>
        <w:rPr>
          <w:rFonts w:ascii="Calibri" w:hAnsi="Calibri"/>
        </w:rPr>
        <w:t>.</w:t>
      </w:r>
    </w:p>
    <w:p w:rsidR="00042FCC" w:rsidRDefault="00042FCC" w:rsidP="00042FCC">
      <w:pPr>
        <w:rPr>
          <w:rFonts w:ascii="Calibri" w:hAnsi="Calibri"/>
        </w:rPr>
      </w:pPr>
      <w:r>
        <w:rPr>
          <w:rFonts w:ascii="Calibri" w:hAnsi="Calibri"/>
        </w:rPr>
        <w:t xml:space="preserve">Senator Justin Brown of Rolla </w:t>
      </w:r>
      <w:r>
        <w:rPr>
          <w:rFonts w:ascii="Calibri" w:hAnsi="Calibri"/>
        </w:rPr>
        <w:t>says</w:t>
      </w:r>
      <w:r>
        <w:rPr>
          <w:rFonts w:ascii="Calibri" w:hAnsi="Calibri"/>
        </w:rPr>
        <w:t xml:space="preserve"> this measure would </w:t>
      </w:r>
      <w:r>
        <w:rPr>
          <w:rFonts w:ascii="Calibri" w:hAnsi="Calibri"/>
        </w:rPr>
        <w:t xml:space="preserve">have </w:t>
      </w:r>
      <w:r>
        <w:rPr>
          <w:rFonts w:ascii="Calibri" w:hAnsi="Calibri"/>
        </w:rPr>
        <w:t>ma</w:t>
      </w:r>
      <w:r>
        <w:rPr>
          <w:rFonts w:ascii="Calibri" w:hAnsi="Calibri"/>
        </w:rPr>
        <w:t>d</w:t>
      </w:r>
      <w:r>
        <w:rPr>
          <w:rFonts w:ascii="Calibri" w:hAnsi="Calibri"/>
        </w:rPr>
        <w:t xml:space="preserve">e changes to rules </w:t>
      </w:r>
      <w:r w:rsidRPr="00A86069">
        <w:rPr>
          <w:rFonts w:ascii="Calibri" w:hAnsi="Calibri"/>
        </w:rPr>
        <w:t>relating to the duties and qualifications of certain public officers</w:t>
      </w:r>
      <w:r>
        <w:rPr>
          <w:rFonts w:ascii="Calibri" w:hAnsi="Calibri"/>
        </w:rPr>
        <w:t>…</w:t>
      </w:r>
    </w:p>
    <w:p w:rsidR="00042FCC" w:rsidRPr="00A86069" w:rsidRDefault="00042FCC" w:rsidP="00042FC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Brown</w:t>
      </w:r>
      <w:r w:rsidRPr="00A86069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A86069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Senate Bill 602</w:t>
      </w:r>
      <w:r w:rsidRPr="00A86069">
        <w:rPr>
          <w:rFonts w:ascii="Calibri" w:hAnsi="Calibri"/>
          <w:b/>
        </w:rPr>
        <w:t>.</w:t>
      </w:r>
    </w:p>
    <w:p w:rsidR="00042FCC" w:rsidRDefault="00042FCC" w:rsidP="00042FCC">
      <w:pPr>
        <w:rPr>
          <w:rFonts w:ascii="Calibri" w:hAnsi="Calibri"/>
        </w:rPr>
      </w:pPr>
      <w:r>
        <w:rPr>
          <w:rFonts w:ascii="Calibri" w:hAnsi="Calibri"/>
        </w:rPr>
        <w:t>In his veto letter, the governor says, “[p]</w:t>
      </w:r>
      <w:proofErr w:type="spellStart"/>
      <w:r>
        <w:rPr>
          <w:rFonts w:ascii="Calibri" w:hAnsi="Calibri"/>
        </w:rPr>
        <w:t>ublic</w:t>
      </w:r>
      <w:proofErr w:type="spellEnd"/>
      <w:r>
        <w:rPr>
          <w:rFonts w:ascii="Calibri" w:hAnsi="Calibri"/>
        </w:rPr>
        <w:t xml:space="preserve"> officers should have the interests of the people they represent in mind, not those of the organization they have been hired to represent.”</w:t>
      </w:r>
    </w:p>
    <w:p w:rsidR="00042FCC" w:rsidRDefault="00042FCC" w:rsidP="00042FCC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During discussion, Sen. Jill Schupp of Creve Coeur focused on the main part of the proposal, which dealt with campaign committees for certain candidates…</w:t>
      </w:r>
    </w:p>
    <w:p w:rsidR="00042FCC" w:rsidRDefault="00042FCC" w:rsidP="00042FC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Schupp</w:t>
      </w:r>
      <w:r w:rsidRPr="00A86069">
        <w:rPr>
          <w:rFonts w:ascii="Calibri" w:hAnsi="Calibri"/>
          <w:b/>
        </w:rPr>
        <w:tab/>
      </w:r>
      <w:proofErr w:type="gramStart"/>
      <w:r w:rsidRPr="00A86069">
        <w:rPr>
          <w:rFonts w:ascii="Calibri" w:hAnsi="Calibri"/>
          <w:b/>
        </w:rPr>
        <w:t>:04</w:t>
      </w:r>
      <w:proofErr w:type="gramEnd"/>
      <w:r w:rsidRPr="00A86069">
        <w:rPr>
          <w:rFonts w:ascii="Calibri" w:hAnsi="Calibri"/>
          <w:b/>
        </w:rPr>
        <w:tab/>
        <w:t>Q: their local communities</w:t>
      </w:r>
      <w:r>
        <w:rPr>
          <w:rFonts w:ascii="Calibri" w:hAnsi="Calibri"/>
          <w:b/>
        </w:rPr>
        <w:t>.</w:t>
      </w:r>
    </w:p>
    <w:p w:rsidR="00042FCC" w:rsidRDefault="00042FCC" w:rsidP="00042FCC">
      <w:pPr>
        <w:rPr>
          <w:rFonts w:ascii="Calibri" w:hAnsi="Calibri"/>
        </w:rPr>
      </w:pPr>
      <w:r>
        <w:rPr>
          <w:rFonts w:ascii="Calibri" w:hAnsi="Calibri"/>
        </w:rPr>
        <w:t>Lawmakers will have the opportunity to override any and all vetoes during the annual veto session, which is scheduled for the middle of this month. By law, a veto override needs a two-thirds’ majority in each chamber.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2FCC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72B4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B17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60625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2021-08-31T15:39:00Z</dcterms:created>
  <dcterms:modified xsi:type="dcterms:W3CDTF">2021-08-31T15:42:00Z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