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A6306">
        <w:rPr>
          <w:rFonts w:asciiTheme="majorHAnsi" w:hAnsiTheme="majorHAnsi"/>
          <w:b/>
          <w:color w:val="000099"/>
          <w:sz w:val="28"/>
          <w:szCs w:val="28"/>
        </w:rPr>
        <w:t>Vetoed Legislation</w:t>
      </w:r>
    </w:p>
    <w:p w:rsidR="00104683" w:rsidRPr="00104683" w:rsidRDefault="00104683" w:rsidP="00104683">
      <w:pPr>
        <w:rPr>
          <w:rFonts w:ascii="Calibri" w:hAnsi="Calibri"/>
        </w:rPr>
      </w:pPr>
      <w:r>
        <w:rPr>
          <w:rFonts w:ascii="Calibri" w:hAnsi="Calibri"/>
        </w:rPr>
        <w:t>T</w:t>
      </w:r>
      <w:r w:rsidRPr="00104683">
        <w:rPr>
          <w:rFonts w:ascii="Calibri" w:hAnsi="Calibri"/>
        </w:rPr>
        <w:t>he executive branch</w:t>
      </w:r>
      <w:r>
        <w:rPr>
          <w:rFonts w:ascii="Calibri" w:hAnsi="Calibri"/>
        </w:rPr>
        <w:t xml:space="preserve"> vetoes three measures from this year’s regular legislative session</w:t>
      </w:r>
      <w:r w:rsidRPr="00104683">
        <w:rPr>
          <w:rFonts w:ascii="Calibri" w:hAnsi="Calibri"/>
        </w:rPr>
        <w:t>.</w:t>
      </w:r>
    </w:p>
    <w:p w:rsidR="00104683" w:rsidRPr="00104683" w:rsidRDefault="00104683" w:rsidP="00104683">
      <w:pPr>
        <w:rPr>
          <w:rFonts w:ascii="Calibri" w:hAnsi="Calibri"/>
        </w:rPr>
      </w:pPr>
      <w:r w:rsidRPr="00104683">
        <w:rPr>
          <w:rFonts w:ascii="Calibri" w:hAnsi="Calibri"/>
        </w:rPr>
        <w:t xml:space="preserve">Among them is </w:t>
      </w:r>
      <w:hyperlink r:id="rId4" w:history="1">
        <w:r w:rsidRPr="00104683">
          <w:rPr>
            <w:rStyle w:val="Hyperlink"/>
            <w:rFonts w:ascii="Calibri" w:hAnsi="Calibri"/>
          </w:rPr>
          <w:t>House Bill 661</w:t>
        </w:r>
      </w:hyperlink>
      <w:r w:rsidRPr="00104683">
        <w:rPr>
          <w:rFonts w:ascii="Calibri" w:hAnsi="Calibri"/>
        </w:rPr>
        <w:t>. Senator Lincoln Hough of Springfield handled this legislation in the upper chamber. This proposal sought to make changes to some transportation rules…</w:t>
      </w:r>
    </w:p>
    <w:p w:rsidR="00104683" w:rsidRPr="00104683" w:rsidRDefault="00104683" w:rsidP="00104683">
      <w:pPr>
        <w:rPr>
          <w:rFonts w:ascii="Calibri" w:hAnsi="Calibri"/>
          <w:b/>
        </w:rPr>
      </w:pPr>
      <w:r w:rsidRPr="00104683">
        <w:rPr>
          <w:rFonts w:ascii="Calibri" w:hAnsi="Calibri"/>
        </w:rPr>
        <w:tab/>
      </w:r>
      <w:r w:rsidRPr="00104683">
        <w:rPr>
          <w:rFonts w:ascii="Calibri" w:hAnsi="Calibri"/>
          <w:b/>
        </w:rPr>
        <w:t>Hough</w:t>
      </w:r>
      <w:r>
        <w:rPr>
          <w:rFonts w:ascii="Calibri" w:hAnsi="Calibri"/>
          <w:b/>
        </w:rPr>
        <w:tab/>
      </w:r>
      <w:r w:rsidRPr="00104683">
        <w:rPr>
          <w:rFonts w:ascii="Calibri" w:hAnsi="Calibri"/>
          <w:b/>
        </w:rPr>
        <w:tab/>
        <w:t>:09</w:t>
      </w:r>
      <w:r w:rsidRPr="00104683">
        <w:rPr>
          <w:rFonts w:ascii="Calibri" w:hAnsi="Calibri"/>
          <w:b/>
        </w:rPr>
        <w:tab/>
        <w:t>Q: of human trafficking.</w:t>
      </w:r>
    </w:p>
    <w:p w:rsidR="00104683" w:rsidRPr="00104683" w:rsidRDefault="00104683" w:rsidP="00104683">
      <w:pPr>
        <w:rPr>
          <w:rFonts w:ascii="Calibri" w:hAnsi="Calibri"/>
        </w:rPr>
      </w:pPr>
      <w:r w:rsidRPr="00104683">
        <w:rPr>
          <w:rFonts w:ascii="Calibri" w:hAnsi="Calibri"/>
        </w:rPr>
        <w:t>During discussion, Sen. Angela Walton Mosley of Florissant added an amendment to this bill…</w:t>
      </w:r>
    </w:p>
    <w:p w:rsidR="00104683" w:rsidRPr="00104683" w:rsidRDefault="00104683" w:rsidP="00104683">
      <w:pPr>
        <w:rPr>
          <w:rFonts w:ascii="Calibri" w:hAnsi="Calibri"/>
          <w:b/>
        </w:rPr>
      </w:pPr>
      <w:r w:rsidRPr="00104683">
        <w:rPr>
          <w:rFonts w:ascii="Calibri" w:hAnsi="Calibri"/>
        </w:rPr>
        <w:tab/>
      </w:r>
      <w:r w:rsidRPr="00104683">
        <w:rPr>
          <w:rFonts w:ascii="Calibri" w:hAnsi="Calibri"/>
          <w:b/>
        </w:rPr>
        <w:t>Mosley</w:t>
      </w:r>
      <w:r w:rsidRPr="00104683">
        <w:rPr>
          <w:rFonts w:ascii="Calibri" w:hAnsi="Calibri"/>
          <w:b/>
        </w:rPr>
        <w:tab/>
        <w:t>:10</w:t>
      </w:r>
      <w:r w:rsidRPr="00104683">
        <w:rPr>
          <w:rFonts w:ascii="Calibri" w:hAnsi="Calibri"/>
          <w:b/>
        </w:rPr>
        <w:tab/>
        <w:t>Q: of Transportation Committee.</w:t>
      </w:r>
    </w:p>
    <w:p w:rsidR="001C5015" w:rsidRDefault="00104683" w:rsidP="00104683">
      <w:pPr>
        <w:rPr>
          <w:rFonts w:ascii="Calibri" w:hAnsi="Calibri"/>
        </w:rPr>
      </w:pPr>
      <w:r w:rsidRPr="00104683">
        <w:rPr>
          <w:rFonts w:ascii="Calibri" w:hAnsi="Calibri"/>
        </w:rPr>
        <w:t xml:space="preserve">In his veto letter, the governor cites several portions of House Bill 661 as his reasons for saying “no” to it, including added responsibilities for the </w:t>
      </w:r>
      <w:hyperlink r:id="rId5" w:history="1">
        <w:r w:rsidRPr="00104683">
          <w:rPr>
            <w:rStyle w:val="Hyperlink"/>
            <w:rFonts w:ascii="Calibri" w:hAnsi="Calibri"/>
          </w:rPr>
          <w:t>Joint Committee on Transportation</w:t>
        </w:r>
      </w:hyperlink>
      <w:r w:rsidRPr="00104683">
        <w:rPr>
          <w:rFonts w:ascii="Calibri" w:hAnsi="Calibri"/>
        </w:rPr>
        <w:t>; added information to be made public by the Missouri Department of Transportation; and excluding three St. Louis-area counties from emissions inspections</w:t>
      </w:r>
      <w:r w:rsidR="004564EE">
        <w:rPr>
          <w:rFonts w:ascii="Calibri" w:hAnsi="Calibri"/>
        </w:rPr>
        <w:t>.</w:t>
      </w:r>
      <w:bookmarkStart w:id="0" w:name="_GoBack"/>
      <w:bookmarkEnd w:id="0"/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04683"/>
    <w:rsid w:val="00115A80"/>
    <w:rsid w:val="00177E9A"/>
    <w:rsid w:val="001C5015"/>
    <w:rsid w:val="00202BDC"/>
    <w:rsid w:val="00207241"/>
    <w:rsid w:val="00284C42"/>
    <w:rsid w:val="00301BCF"/>
    <w:rsid w:val="003C0B05"/>
    <w:rsid w:val="004564EE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A6306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93F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jcto/" TargetMode="External"/><Relationship Id="rId4" Type="http://schemas.openxmlformats.org/officeDocument/2006/relationships/hyperlink" Target="https://www.house.mo.gov/bill.aspx?bill=HB661&amp;year=2021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4</cp:revision>
  <dcterms:created xsi:type="dcterms:W3CDTF">2021-07-12T16:32:00Z</dcterms:created>
  <dcterms:modified xsi:type="dcterms:W3CDTF">2021-07-13T14:31:00Z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