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E4282">
        <w:rPr>
          <w:rFonts w:asciiTheme="majorHAnsi" w:hAnsiTheme="majorHAnsi"/>
          <w:b/>
          <w:color w:val="000099"/>
          <w:sz w:val="28"/>
          <w:szCs w:val="28"/>
        </w:rPr>
        <w:t>Liquor Sales</w:t>
      </w:r>
    </w:p>
    <w:p w:rsidR="00207241" w:rsidRDefault="00ED40A7" w:rsidP="0083279E">
      <w:pPr>
        <w:rPr>
          <w:rFonts w:ascii="Calibri" w:hAnsi="Calibri"/>
        </w:rPr>
      </w:pPr>
      <w:r>
        <w:rPr>
          <w:rFonts w:ascii="Calibri" w:hAnsi="Calibri"/>
        </w:rPr>
        <w:t>Missouri senators may extend what is currently a temporary rule.</w:t>
      </w:r>
    </w:p>
    <w:p w:rsidR="00ED40A7" w:rsidRPr="00ED40A7" w:rsidRDefault="00ED40A7" w:rsidP="00ED40A7">
      <w:pPr>
        <w:rPr>
          <w:rFonts w:ascii="Calibri" w:hAnsi="Calibri"/>
        </w:rPr>
      </w:pPr>
      <w:r w:rsidRPr="00ED40A7">
        <w:rPr>
          <w:rFonts w:ascii="Calibri" w:hAnsi="Calibri"/>
        </w:rPr>
        <w:t xml:space="preserve">Monday afternoon and evening saw time spent on </w:t>
      </w:r>
      <w:hyperlink r:id="rId4" w:history="1">
        <w:r w:rsidRPr="00ED40A7">
          <w:rPr>
            <w:rStyle w:val="Hyperlink"/>
            <w:rFonts w:ascii="Calibri" w:hAnsi="Calibri"/>
          </w:rPr>
          <w:t>Senate Bill 283</w:t>
        </w:r>
      </w:hyperlink>
      <w:r w:rsidRPr="00ED40A7">
        <w:rPr>
          <w:rFonts w:ascii="Calibri" w:hAnsi="Calibri"/>
        </w:rPr>
        <w:t>.</w:t>
      </w:r>
    </w:p>
    <w:p w:rsidR="00ED40A7" w:rsidRPr="00ED40A7" w:rsidRDefault="00ED40A7" w:rsidP="00ED40A7">
      <w:pPr>
        <w:rPr>
          <w:rFonts w:ascii="Calibri" w:hAnsi="Calibri"/>
        </w:rPr>
      </w:pPr>
      <w:r w:rsidRPr="00ED40A7">
        <w:rPr>
          <w:rFonts w:ascii="Calibri" w:hAnsi="Calibri"/>
        </w:rPr>
        <w:t>Sponsor, Sen. Denny Hoskins of Warrensburg, says this measure seeks to modify provisions relating to liquor sales…</w:t>
      </w:r>
    </w:p>
    <w:p w:rsidR="00ED40A7" w:rsidRPr="00ED40A7" w:rsidRDefault="00ED40A7" w:rsidP="00ED40A7">
      <w:pPr>
        <w:rPr>
          <w:rFonts w:ascii="Calibri" w:hAnsi="Calibri"/>
          <w:b/>
        </w:rPr>
      </w:pPr>
      <w:r w:rsidRPr="00ED40A7">
        <w:rPr>
          <w:rFonts w:ascii="Calibri" w:hAnsi="Calibri"/>
        </w:rPr>
        <w:tab/>
      </w:r>
      <w:r w:rsidRPr="00ED40A7">
        <w:rPr>
          <w:rFonts w:ascii="Calibri" w:hAnsi="Calibri"/>
          <w:b/>
        </w:rPr>
        <w:t>Hoskins</w:t>
      </w:r>
      <w:r w:rsidRPr="00ED40A7">
        <w:rPr>
          <w:rFonts w:ascii="Calibri" w:hAnsi="Calibri"/>
          <w:b/>
        </w:rPr>
        <w:tab/>
      </w:r>
      <w:proofErr w:type="gramStart"/>
      <w:r w:rsidRPr="00ED40A7">
        <w:rPr>
          <w:rFonts w:ascii="Calibri" w:hAnsi="Calibri"/>
          <w:b/>
        </w:rPr>
        <w:t>:05</w:t>
      </w:r>
      <w:proofErr w:type="gramEnd"/>
      <w:r w:rsidRPr="00ED40A7">
        <w:rPr>
          <w:rFonts w:ascii="Calibri" w:hAnsi="Calibri"/>
          <w:b/>
        </w:rPr>
        <w:tab/>
        <w:t>Q: by the governor.</w:t>
      </w:r>
    </w:p>
    <w:p w:rsidR="00A96EB6" w:rsidRDefault="00A96EB6" w:rsidP="00ED40A7">
      <w:pPr>
        <w:rPr>
          <w:rFonts w:ascii="Calibri" w:hAnsi="Calibri"/>
        </w:rPr>
      </w:pPr>
      <w:r>
        <w:rPr>
          <w:rFonts w:ascii="Calibri" w:hAnsi="Calibri"/>
        </w:rPr>
        <w:t>Some rules regarding alcohol sales in Missouri were changed after COVID-19 safeguards began and carryout became more the rule than the exception.</w:t>
      </w:r>
    </w:p>
    <w:p w:rsidR="00ED40A7" w:rsidRPr="00ED40A7" w:rsidRDefault="00ED40A7" w:rsidP="00ED40A7">
      <w:pPr>
        <w:rPr>
          <w:rFonts w:ascii="Calibri" w:hAnsi="Calibri"/>
        </w:rPr>
      </w:pPr>
      <w:r w:rsidRPr="00ED40A7">
        <w:rPr>
          <w:rFonts w:ascii="Calibri" w:hAnsi="Calibri"/>
        </w:rPr>
        <w:t>During discussion, Sen. Barbara Anne Washington of Kansas City joins other senators in asking for more information about this legislation…</w:t>
      </w:r>
    </w:p>
    <w:p w:rsidR="00ED40A7" w:rsidRPr="00ED40A7" w:rsidRDefault="00ED40A7" w:rsidP="00ED40A7">
      <w:pPr>
        <w:rPr>
          <w:rFonts w:ascii="Calibri" w:hAnsi="Calibri"/>
          <w:b/>
        </w:rPr>
      </w:pPr>
      <w:r w:rsidRPr="00ED40A7">
        <w:rPr>
          <w:rFonts w:ascii="Calibri" w:hAnsi="Calibri"/>
        </w:rPr>
        <w:tab/>
      </w:r>
      <w:r w:rsidRPr="00ED40A7">
        <w:rPr>
          <w:rFonts w:ascii="Calibri" w:hAnsi="Calibri"/>
          <w:b/>
        </w:rPr>
        <w:t>Washington</w:t>
      </w:r>
      <w:r w:rsidRPr="00ED40A7">
        <w:rPr>
          <w:rFonts w:ascii="Calibri" w:hAnsi="Calibri"/>
          <w:b/>
        </w:rPr>
        <w:tab/>
      </w:r>
      <w:proofErr w:type="gramStart"/>
      <w:r w:rsidRPr="00ED40A7">
        <w:rPr>
          <w:rFonts w:ascii="Calibri" w:hAnsi="Calibri"/>
          <w:b/>
        </w:rPr>
        <w:t>:08</w:t>
      </w:r>
      <w:proofErr w:type="gramEnd"/>
      <w:r w:rsidRPr="00ED40A7">
        <w:rPr>
          <w:rFonts w:ascii="Calibri" w:hAnsi="Calibri"/>
          <w:b/>
        </w:rPr>
        <w:tab/>
        <w:t>Q: forward with it.</w:t>
      </w:r>
    </w:p>
    <w:p w:rsidR="001C5015" w:rsidRDefault="00ED40A7" w:rsidP="00ED40A7">
      <w:pPr>
        <w:rPr>
          <w:rFonts w:ascii="Calibri" w:hAnsi="Calibri"/>
        </w:rPr>
      </w:pPr>
      <w:r w:rsidRPr="00ED40A7">
        <w:rPr>
          <w:rFonts w:ascii="Calibri" w:hAnsi="Calibri"/>
        </w:rPr>
        <w:t>Senate Bill 283 now has preliminary Missouri Senate approval. Another “yes” vote would send it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5150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96EB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E4282"/>
    <w:rsid w:val="00D1078D"/>
    <w:rsid w:val="00D30087"/>
    <w:rsid w:val="00D51502"/>
    <w:rsid w:val="00D60E22"/>
    <w:rsid w:val="00D70338"/>
    <w:rsid w:val="00DC3932"/>
    <w:rsid w:val="00E00E95"/>
    <w:rsid w:val="00ED40A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50B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39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2021-03-23T13:28:00Z</dcterms:created>
  <dcterms:modified xsi:type="dcterms:W3CDTF">2021-03-23T15:09:00Z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