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D763B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Feb. 10, 1895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413CA3">
        <w:rPr>
          <w:rFonts w:asciiTheme="minorHAnsi" w:hAnsiTheme="minorHAnsi"/>
        </w:rPr>
        <w:t>Feb. 10, 1895, near the halfway mark of the Regular Session of the 38th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413CA3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This is the session that bans making and selling imitation butter; creates new regulations overseeing building and loans; creates two new holidays; changes rules governing third-class cities; defines train robbery; creates the State Board of Embalming; forms a commission to look into marriage and divorce; creates new rules overseeing wills; establishes special road districts; and proposes four constitutional amendments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The first would move state government from Jefferson City to Sedalia. The second would limit jurisdiction for the state </w:t>
      </w:r>
      <w:proofErr w:type="gramStart"/>
      <w:r>
        <w:rPr>
          <w:rFonts w:asciiTheme="minorHAnsi" w:hAnsiTheme="minorHAnsi"/>
        </w:rPr>
        <w:t>supreme court</w:t>
      </w:r>
      <w:proofErr w:type="gramEnd"/>
      <w:r>
        <w:rPr>
          <w:rFonts w:asciiTheme="minorHAnsi" w:hAnsiTheme="minorHAnsi"/>
        </w:rPr>
        <w:t xml:space="preserve"> and appeals courts. Third would lower age to start school from six to five. Fourth would add water and light taxes in some towns. Voters reject all four.</w:t>
      </w:r>
    </w:p>
    <w:p w:rsidR="00413CA3" w:rsidRDefault="00413CA3" w:rsidP="00456E6C">
      <w:pPr>
        <w:jc w:val="both"/>
        <w:rPr>
          <w:rFonts w:asciiTheme="minorHAnsi" w:hAnsiTheme="minorHAnsi"/>
        </w:rPr>
      </w:pPr>
    </w:p>
    <w:p w:rsidR="00413CA3" w:rsidRPr="00B6707F" w:rsidRDefault="00413CA3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This session started on Jan. 2 and would end on March 23.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413CA3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February 10, 1895, the dat</w:t>
      </w:r>
      <w:r w:rsidR="00A03295" w:rsidRPr="00B6707F">
        <w:rPr>
          <w:rFonts w:asciiTheme="minorHAnsi" w:hAnsiTheme="minorHAnsi"/>
        </w:rPr>
        <w:t>e marking</w:t>
      </w:r>
      <w:r>
        <w:rPr>
          <w:rFonts w:asciiTheme="minorHAnsi" w:hAnsiTheme="minorHAnsi"/>
        </w:rPr>
        <w:t xml:space="preserve"> the approximate halfway point of the Regular Session of the 38th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413CA3" w:rsidRDefault="00413CA3" w:rsidP="00456E6C">
      <w:pPr>
        <w:jc w:val="both"/>
        <w:rPr>
          <w:rFonts w:ascii="Calibri" w:hAnsi="Calibri"/>
        </w:rPr>
      </w:pPr>
    </w:p>
    <w:p w:rsidR="00413CA3" w:rsidRDefault="00413CA3" w:rsidP="00456E6C">
      <w:pPr>
        <w:jc w:val="both"/>
        <w:rPr>
          <w:rFonts w:ascii="Calibri" w:hAnsi="Calibri"/>
        </w:rPr>
      </w:pPr>
    </w:p>
    <w:p w:rsidR="00413CA3" w:rsidRDefault="00413CA3" w:rsidP="00456E6C">
      <w:pPr>
        <w:jc w:val="both"/>
        <w:rPr>
          <w:rFonts w:ascii="Calibri" w:hAnsi="Calibri"/>
        </w:rPr>
      </w:pPr>
    </w:p>
    <w:p w:rsidR="00413CA3" w:rsidRDefault="00413CA3" w:rsidP="00456E6C">
      <w:pPr>
        <w:jc w:val="both"/>
        <w:rPr>
          <w:rFonts w:ascii="Calibri" w:hAnsi="Calibri"/>
        </w:rPr>
      </w:pPr>
    </w:p>
    <w:p w:rsidR="00413CA3" w:rsidRDefault="00413CA3" w:rsidP="00456E6C">
      <w:pPr>
        <w:jc w:val="both"/>
        <w:rPr>
          <w:rFonts w:ascii="Calibri" w:hAnsi="Calibri"/>
        </w:rPr>
      </w:pPr>
    </w:p>
    <w:p w:rsidR="00413CA3" w:rsidRDefault="00413CA3" w:rsidP="00456E6C">
      <w:pPr>
        <w:jc w:val="both"/>
        <w:rPr>
          <w:rFonts w:ascii="Calibri" w:hAnsi="Calibri"/>
        </w:rPr>
      </w:pPr>
    </w:p>
    <w:p w:rsidR="00413CA3" w:rsidRDefault="00413CA3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D763B1" w:rsidRPr="00D763B1">
        <w:rPr>
          <w:rFonts w:ascii="Calibri" w:hAnsi="Calibri"/>
          <w:i/>
        </w:rPr>
        <w:t>Missouri Sessions, Missouri Statute Annotations Embracing Construction and Derivation, Starting in 1820</w:t>
      </w:r>
      <w:r w:rsidR="00D763B1" w:rsidRPr="00D763B1">
        <w:rPr>
          <w:rFonts w:ascii="Calibri" w:hAnsi="Calibri"/>
        </w:rPr>
        <w:t xml:space="preserve"> and 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413CA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413CA3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A3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3B1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55B10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2020-12-09T17:22:00Z</dcterms:created>
  <dcterms:modified xsi:type="dcterms:W3CDTF">2020-12-09T17:30:00Z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