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B6474C" w:rsidP="00456E6C">
      <w:pPr>
        <w:jc w:val="both"/>
        <w:rPr>
          <w:rFonts w:asciiTheme="minorHAnsi" w:hAnsiTheme="minorHAnsi"/>
        </w:rPr>
      </w:pPr>
      <w:r>
        <w:rPr>
          <w:rFonts w:asciiTheme="minorHAnsi" w:hAnsiTheme="minorHAnsi"/>
        </w:rPr>
        <w:t>Feb. 3, 1887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1F35AC">
        <w:rPr>
          <w:rFonts w:asciiTheme="minorHAnsi" w:hAnsiTheme="minorHAnsi"/>
        </w:rPr>
        <w:t>Feb. 3, 1887, beginning of the second month of the Regular Session of the 34th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1F35AC" w:rsidP="00456E6C">
      <w:pPr>
        <w:jc w:val="both"/>
        <w:rPr>
          <w:rFonts w:asciiTheme="minorHAnsi" w:hAnsiTheme="minorHAnsi"/>
        </w:rPr>
      </w:pPr>
      <w:r>
        <w:rPr>
          <w:rFonts w:asciiTheme="minorHAnsi" w:hAnsiTheme="minorHAnsi"/>
        </w:rPr>
        <w:t xml:space="preserve">New laws letting cities </w:t>
      </w:r>
      <w:r w:rsidR="00FD2DA0">
        <w:rPr>
          <w:rFonts w:asciiTheme="minorHAnsi" w:hAnsiTheme="minorHAnsi"/>
        </w:rPr>
        <w:t>with</w:t>
      </w:r>
      <w:bookmarkStart w:id="0" w:name="_GoBack"/>
      <w:bookmarkEnd w:id="0"/>
      <w:r>
        <w:rPr>
          <w:rFonts w:asciiTheme="minorHAnsi" w:hAnsiTheme="minorHAnsi"/>
        </w:rPr>
        <w:t xml:space="preserve"> more than 100,000 frame their own charters, changing rules for second and third-class cities, changes to lawsuits, railroad liability, establishing more schools, changing rules for capital punishment, more mine and miner regulations, revising general road law, prohibiting liquor sales, ending discounted railroad ticket sales to lawmakers, and defining bucket shops are all a part of this session</w:t>
      </w:r>
      <w:r w:rsidR="00FE32A0" w:rsidRPr="00B6707F">
        <w:rPr>
          <w:rFonts w:asciiTheme="minorHAnsi" w:hAnsiTheme="minorHAnsi"/>
        </w:rPr>
        <w:t>.</w:t>
      </w:r>
    </w:p>
    <w:p w:rsidR="001F35AC" w:rsidRDefault="001F35AC" w:rsidP="00456E6C">
      <w:pPr>
        <w:jc w:val="both"/>
        <w:rPr>
          <w:rFonts w:asciiTheme="minorHAnsi" w:hAnsiTheme="minorHAnsi"/>
        </w:rPr>
      </w:pPr>
    </w:p>
    <w:p w:rsidR="001F35AC" w:rsidRPr="00B6707F" w:rsidRDefault="001F35AC" w:rsidP="00456E6C">
      <w:pPr>
        <w:jc w:val="both"/>
        <w:rPr>
          <w:rFonts w:asciiTheme="minorHAnsi" w:hAnsiTheme="minorHAnsi"/>
        </w:rPr>
      </w:pPr>
      <w:r>
        <w:rPr>
          <w:rFonts w:asciiTheme="minorHAnsi" w:hAnsiTheme="minorHAnsi"/>
        </w:rPr>
        <w:t>Session started on Jan. 5 and ended on March 21.</w:t>
      </w:r>
    </w:p>
    <w:p w:rsidR="00B71292" w:rsidRPr="00B6707F" w:rsidRDefault="00B71292" w:rsidP="00456E6C">
      <w:pPr>
        <w:jc w:val="both"/>
        <w:rPr>
          <w:rFonts w:asciiTheme="minorHAnsi" w:hAnsiTheme="minorHAnsi"/>
        </w:rPr>
      </w:pPr>
    </w:p>
    <w:p w:rsidR="00EC4925" w:rsidRPr="00B6707F" w:rsidRDefault="001F35AC" w:rsidP="00456E6C">
      <w:pPr>
        <w:jc w:val="both"/>
        <w:rPr>
          <w:rFonts w:asciiTheme="minorHAnsi" w:hAnsiTheme="minorHAnsi"/>
        </w:rPr>
      </w:pPr>
      <w:r>
        <w:rPr>
          <w:rFonts w:asciiTheme="minorHAnsi" w:hAnsiTheme="minorHAnsi"/>
        </w:rPr>
        <w:t>February 3, 1887</w:t>
      </w:r>
      <w:r w:rsidR="00A03295" w:rsidRPr="00B6707F">
        <w:rPr>
          <w:rFonts w:asciiTheme="minorHAnsi" w:hAnsiTheme="minorHAnsi"/>
        </w:rPr>
        <w:t>, the date marking</w:t>
      </w:r>
      <w:r w:rsidR="006F3C22">
        <w:rPr>
          <w:rFonts w:asciiTheme="minorHAnsi" w:hAnsiTheme="minorHAnsi"/>
        </w:rPr>
        <w:t xml:space="preserve"> start of the fifth week of the Regular Session of the 34th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6F3C22" w:rsidRDefault="006F3C22" w:rsidP="00456E6C">
      <w:pPr>
        <w:jc w:val="both"/>
        <w:rPr>
          <w:rFonts w:ascii="Calibri" w:hAnsi="Calibri"/>
        </w:rPr>
      </w:pPr>
    </w:p>
    <w:p w:rsidR="006F3C22" w:rsidRDefault="006F3C22" w:rsidP="00456E6C">
      <w:pPr>
        <w:jc w:val="both"/>
        <w:rPr>
          <w:rFonts w:ascii="Calibri" w:hAnsi="Calibri"/>
        </w:rPr>
      </w:pPr>
    </w:p>
    <w:p w:rsidR="006F3C22" w:rsidRDefault="006F3C22" w:rsidP="00456E6C">
      <w:pPr>
        <w:jc w:val="both"/>
        <w:rPr>
          <w:rFonts w:ascii="Calibri" w:hAnsi="Calibri"/>
        </w:rPr>
      </w:pPr>
    </w:p>
    <w:p w:rsidR="006F3C22" w:rsidRDefault="006F3C22" w:rsidP="00456E6C">
      <w:pPr>
        <w:jc w:val="both"/>
        <w:rPr>
          <w:rFonts w:ascii="Calibri" w:hAnsi="Calibri"/>
        </w:rPr>
      </w:pPr>
    </w:p>
    <w:p w:rsidR="006F3C22" w:rsidRDefault="006F3C22" w:rsidP="00456E6C">
      <w:pPr>
        <w:jc w:val="both"/>
        <w:rPr>
          <w:rFonts w:ascii="Calibri" w:hAnsi="Calibri"/>
        </w:rPr>
      </w:pPr>
    </w:p>
    <w:p w:rsidR="006F3C22" w:rsidRDefault="006F3C22" w:rsidP="00456E6C">
      <w:pPr>
        <w:jc w:val="both"/>
        <w:rPr>
          <w:rFonts w:ascii="Calibri" w:hAnsi="Calibri"/>
        </w:rPr>
      </w:pPr>
    </w:p>
    <w:p w:rsidR="006F3C22" w:rsidRDefault="006F3C22" w:rsidP="00456E6C">
      <w:pPr>
        <w:jc w:val="both"/>
        <w:rPr>
          <w:rFonts w:ascii="Calibri" w:hAnsi="Calibri"/>
        </w:rPr>
      </w:pPr>
    </w:p>
    <w:p w:rsidR="006F3C22" w:rsidRDefault="006F3C22" w:rsidP="00456E6C">
      <w:pPr>
        <w:jc w:val="both"/>
        <w:rPr>
          <w:rFonts w:ascii="Calibri" w:hAnsi="Calibri"/>
        </w:rPr>
      </w:pPr>
    </w:p>
    <w:p w:rsidR="006F3C22" w:rsidRDefault="006F3C22" w:rsidP="00456E6C">
      <w:pPr>
        <w:jc w:val="both"/>
        <w:rPr>
          <w:rFonts w:ascii="Calibri" w:hAnsi="Calibri"/>
        </w:rPr>
      </w:pPr>
    </w:p>
    <w:p w:rsidR="006F3C22" w:rsidRDefault="006F3C22" w:rsidP="00456E6C">
      <w:pPr>
        <w:jc w:val="both"/>
        <w:rPr>
          <w:rFonts w:ascii="Calibri" w:hAnsi="Calibri"/>
        </w:rPr>
      </w:pPr>
    </w:p>
    <w:p w:rsidR="006F3C22" w:rsidRDefault="006F3C22"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B6474C" w:rsidRPr="00B6474C">
        <w:rPr>
          <w:rFonts w:ascii="Calibri" w:hAnsi="Calibri"/>
          <w:i/>
        </w:rPr>
        <w:t>Missouri Sessions, Missouri Statute Annotations Embracing Construction and Derivation, Starting in 1820</w:t>
      </w:r>
      <w:r w:rsidR="00B6474C" w:rsidRPr="00B6474C">
        <w:rPr>
          <w:rFonts w:ascii="Calibri" w:hAnsi="Calibri"/>
        </w:rPr>
        <w:t xml:space="preserve"> and 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FD2DA0">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FD2DA0">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35A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3C22"/>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474C"/>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2DA0"/>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A6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2020-12-03T16:17:00Z</dcterms:created>
  <dcterms:modified xsi:type="dcterms:W3CDTF">2020-12-28T20:34:00Z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