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5C065A">
        <w:rPr>
          <w:rFonts w:asciiTheme="majorHAnsi" w:hAnsiTheme="majorHAnsi"/>
          <w:b/>
          <w:color w:val="000099"/>
          <w:sz w:val="28"/>
          <w:szCs w:val="28"/>
        </w:rPr>
        <w:t>Session Begins</w:t>
      </w:r>
    </w:p>
    <w:p w:rsidR="00F051F2" w:rsidRPr="00847CFE" w:rsidRDefault="00F051F2" w:rsidP="00F051F2">
      <w:pPr>
        <w:rPr>
          <w:rFonts w:ascii="Calibri" w:hAnsi="Calibri"/>
          <w:sz w:val="19"/>
          <w:szCs w:val="19"/>
        </w:rPr>
      </w:pPr>
      <w:r w:rsidRPr="00847CFE">
        <w:rPr>
          <w:rFonts w:ascii="Calibri" w:hAnsi="Calibri"/>
          <w:sz w:val="19"/>
          <w:szCs w:val="19"/>
        </w:rPr>
        <w:t xml:space="preserve">This week in the Missouri Senate, we review </w:t>
      </w:r>
      <w:r w:rsidR="00B4369A" w:rsidRPr="00847CFE">
        <w:rPr>
          <w:rFonts w:ascii="Calibri" w:hAnsi="Calibri"/>
          <w:sz w:val="19"/>
          <w:szCs w:val="19"/>
        </w:rPr>
        <w:t>opening week of the First Regular Session of the 100th General Assembly</w:t>
      </w:r>
      <w:r w:rsidRPr="00847CFE">
        <w:rPr>
          <w:rFonts w:ascii="Calibri" w:hAnsi="Calibri"/>
          <w:sz w:val="19"/>
          <w:szCs w:val="19"/>
        </w:rPr>
        <w:t>…</w:t>
      </w:r>
    </w:p>
    <w:p w:rsidR="00F051F2" w:rsidRPr="00847CFE" w:rsidRDefault="00F051F2" w:rsidP="00B4369A">
      <w:pPr>
        <w:ind w:firstLine="720"/>
        <w:rPr>
          <w:rFonts w:ascii="Calibri" w:hAnsi="Calibri"/>
          <w:b/>
          <w:sz w:val="19"/>
          <w:szCs w:val="19"/>
        </w:rPr>
      </w:pPr>
      <w:r w:rsidRPr="00847CFE">
        <w:rPr>
          <w:rFonts w:ascii="Calibri" w:hAnsi="Calibri"/>
          <w:b/>
          <w:sz w:val="19"/>
          <w:szCs w:val="19"/>
        </w:rPr>
        <w:t>Nat Snd</w:t>
      </w:r>
      <w:r w:rsidR="00387286" w:rsidRPr="00847CFE">
        <w:rPr>
          <w:rFonts w:ascii="Calibri" w:hAnsi="Calibri"/>
          <w:b/>
          <w:sz w:val="19"/>
          <w:szCs w:val="19"/>
        </w:rPr>
        <w:t xml:space="preserve"> 1</w:t>
      </w:r>
      <w:r w:rsidR="00B4369A" w:rsidRPr="00847CFE">
        <w:rPr>
          <w:rFonts w:ascii="Calibri" w:hAnsi="Calibri"/>
          <w:b/>
          <w:sz w:val="19"/>
          <w:szCs w:val="19"/>
        </w:rPr>
        <w:tab/>
        <w:t>:</w:t>
      </w:r>
      <w:r w:rsidR="00191AD1" w:rsidRPr="00847CFE">
        <w:rPr>
          <w:rFonts w:ascii="Calibri" w:hAnsi="Calibri"/>
          <w:b/>
          <w:sz w:val="19"/>
          <w:szCs w:val="19"/>
        </w:rPr>
        <w:t>0</w:t>
      </w:r>
      <w:r w:rsidR="00AD4082" w:rsidRPr="00847CFE">
        <w:rPr>
          <w:rFonts w:ascii="Calibri" w:hAnsi="Calibri"/>
          <w:b/>
          <w:sz w:val="19"/>
          <w:szCs w:val="19"/>
        </w:rPr>
        <w:t>2</w:t>
      </w:r>
      <w:r w:rsidR="00B4369A" w:rsidRPr="00847CFE">
        <w:rPr>
          <w:rFonts w:ascii="Calibri" w:hAnsi="Calibri"/>
          <w:b/>
          <w:sz w:val="19"/>
          <w:szCs w:val="19"/>
        </w:rPr>
        <w:tab/>
        <w:t xml:space="preserve">Q: </w:t>
      </w:r>
      <w:r w:rsidR="00191AD1" w:rsidRPr="00847CFE">
        <w:rPr>
          <w:rFonts w:ascii="Calibri" w:hAnsi="Calibri"/>
          <w:b/>
          <w:sz w:val="19"/>
          <w:szCs w:val="19"/>
        </w:rPr>
        <w:t>(</w:t>
      </w:r>
      <w:proofErr w:type="spellStart"/>
      <w:r w:rsidR="00191AD1" w:rsidRPr="00847CFE">
        <w:rPr>
          <w:rFonts w:ascii="Calibri" w:hAnsi="Calibri"/>
          <w:b/>
          <w:sz w:val="19"/>
          <w:szCs w:val="19"/>
        </w:rPr>
        <w:t>sfx</w:t>
      </w:r>
      <w:proofErr w:type="spellEnd"/>
      <w:r w:rsidR="00191AD1" w:rsidRPr="00847CFE">
        <w:rPr>
          <w:rFonts w:ascii="Calibri" w:hAnsi="Calibri"/>
          <w:b/>
          <w:sz w:val="19"/>
          <w:szCs w:val="19"/>
        </w:rPr>
        <w:t xml:space="preserve"> out)</w:t>
      </w:r>
    </w:p>
    <w:p w:rsidR="00F051F2" w:rsidRPr="00847CFE" w:rsidRDefault="00B4369A" w:rsidP="00F051F2">
      <w:pPr>
        <w:rPr>
          <w:rFonts w:ascii="Calibri" w:hAnsi="Calibri"/>
          <w:sz w:val="19"/>
          <w:szCs w:val="19"/>
        </w:rPr>
      </w:pPr>
      <w:r w:rsidRPr="00847CFE">
        <w:rPr>
          <w:rFonts w:ascii="Calibri" w:hAnsi="Calibri"/>
          <w:sz w:val="19"/>
          <w:szCs w:val="19"/>
        </w:rPr>
        <w:t>The gavel came down on Wednesday, with nine new members taking oath of office and officially becoming Missouri senators</w:t>
      </w:r>
      <w:r w:rsidR="00191AD1" w:rsidRPr="00847CFE">
        <w:rPr>
          <w:rFonts w:ascii="Calibri" w:hAnsi="Calibri"/>
          <w:sz w:val="19"/>
          <w:szCs w:val="19"/>
        </w:rPr>
        <w:t>, plus another eight returning for a second term…</w:t>
      </w:r>
    </w:p>
    <w:p w:rsidR="00191AD1" w:rsidRPr="00847CFE" w:rsidRDefault="00191AD1" w:rsidP="00191AD1">
      <w:pPr>
        <w:ind w:firstLine="720"/>
        <w:rPr>
          <w:rFonts w:ascii="Calibri" w:hAnsi="Calibri"/>
          <w:b/>
          <w:sz w:val="19"/>
          <w:szCs w:val="19"/>
        </w:rPr>
      </w:pPr>
      <w:r w:rsidRPr="00847CFE">
        <w:rPr>
          <w:rFonts w:ascii="Calibri" w:hAnsi="Calibri"/>
          <w:b/>
          <w:sz w:val="19"/>
          <w:szCs w:val="19"/>
        </w:rPr>
        <w:t>Nat Snd 2</w:t>
      </w:r>
      <w:r w:rsidRPr="00847CFE">
        <w:rPr>
          <w:rFonts w:ascii="Calibri" w:hAnsi="Calibri"/>
          <w:b/>
          <w:sz w:val="19"/>
          <w:szCs w:val="19"/>
        </w:rPr>
        <w:tab/>
        <w:t>:01</w:t>
      </w:r>
      <w:r w:rsidRPr="00847CFE">
        <w:rPr>
          <w:rFonts w:ascii="Calibri" w:hAnsi="Calibri"/>
          <w:b/>
          <w:sz w:val="19"/>
          <w:szCs w:val="19"/>
        </w:rPr>
        <w:tab/>
        <w:t xml:space="preserve">Q: </w:t>
      </w:r>
      <w:r w:rsidR="00AD4082" w:rsidRPr="00847CFE">
        <w:rPr>
          <w:rFonts w:ascii="Calibri" w:hAnsi="Calibri"/>
          <w:b/>
          <w:sz w:val="19"/>
          <w:szCs w:val="19"/>
        </w:rPr>
        <w:t>I…I….</w:t>
      </w:r>
    </w:p>
    <w:p w:rsidR="00B4369A" w:rsidRPr="00847CFE" w:rsidRDefault="00191AD1" w:rsidP="00F051F2">
      <w:pPr>
        <w:rPr>
          <w:rFonts w:ascii="Calibri" w:hAnsi="Calibri"/>
          <w:sz w:val="19"/>
          <w:szCs w:val="19"/>
        </w:rPr>
      </w:pPr>
      <w:r w:rsidRPr="00847CFE">
        <w:rPr>
          <w:rFonts w:ascii="Calibri" w:hAnsi="Calibri"/>
          <w:sz w:val="19"/>
          <w:szCs w:val="19"/>
        </w:rPr>
        <w:t>After standard opening day business, Missouri senators could introduce resolutions…</w:t>
      </w:r>
    </w:p>
    <w:p w:rsidR="00191AD1" w:rsidRPr="00847CFE" w:rsidRDefault="00191AD1" w:rsidP="00F051F2">
      <w:pPr>
        <w:rPr>
          <w:rFonts w:ascii="Calibri" w:hAnsi="Calibri"/>
          <w:b/>
          <w:sz w:val="19"/>
          <w:szCs w:val="19"/>
        </w:rPr>
      </w:pPr>
      <w:r w:rsidRPr="00847CFE">
        <w:rPr>
          <w:rFonts w:ascii="Calibri" w:hAnsi="Calibri"/>
          <w:sz w:val="19"/>
          <w:szCs w:val="19"/>
        </w:rPr>
        <w:tab/>
      </w:r>
      <w:r w:rsidRPr="00847CFE">
        <w:rPr>
          <w:rFonts w:ascii="Calibri" w:hAnsi="Calibri"/>
          <w:b/>
          <w:sz w:val="19"/>
          <w:szCs w:val="19"/>
        </w:rPr>
        <w:t>Nat Snd 3</w:t>
      </w:r>
      <w:r w:rsidRPr="00847CFE">
        <w:rPr>
          <w:rFonts w:ascii="Calibri" w:hAnsi="Calibri"/>
          <w:b/>
          <w:sz w:val="19"/>
          <w:szCs w:val="19"/>
        </w:rPr>
        <w:tab/>
        <w:t>:01</w:t>
      </w:r>
      <w:r w:rsidRPr="00847CFE">
        <w:rPr>
          <w:rFonts w:ascii="Calibri" w:hAnsi="Calibri"/>
          <w:b/>
          <w:sz w:val="19"/>
          <w:szCs w:val="19"/>
        </w:rPr>
        <w:tab/>
        <w:t xml:space="preserve">Q: </w:t>
      </w:r>
      <w:r w:rsidR="00AD4082" w:rsidRPr="00847CFE">
        <w:rPr>
          <w:rFonts w:ascii="Calibri" w:hAnsi="Calibri"/>
          <w:b/>
          <w:sz w:val="19"/>
          <w:szCs w:val="19"/>
        </w:rPr>
        <w:t>have a resolution….</w:t>
      </w:r>
    </w:p>
    <w:p w:rsidR="00191AD1" w:rsidRPr="00847CFE" w:rsidRDefault="00191AD1" w:rsidP="00191AD1">
      <w:pPr>
        <w:rPr>
          <w:rFonts w:ascii="Calibri" w:hAnsi="Calibri"/>
          <w:sz w:val="19"/>
          <w:szCs w:val="19"/>
        </w:rPr>
      </w:pPr>
      <w:r w:rsidRPr="00847CFE">
        <w:rPr>
          <w:rFonts w:ascii="Calibri" w:hAnsi="Calibri"/>
          <w:sz w:val="19"/>
          <w:szCs w:val="19"/>
        </w:rPr>
        <w:t xml:space="preserve">In a rare move, discussion started on the first day, when new Missouri Senate President Pro Tem Dave Schatz of Sullivan introduced </w:t>
      </w:r>
      <w:hyperlink r:id="rId4" w:history="1">
        <w:r w:rsidRPr="00847CFE">
          <w:rPr>
            <w:rStyle w:val="Hyperlink"/>
            <w:rFonts w:ascii="Calibri" w:hAnsi="Calibri"/>
            <w:sz w:val="19"/>
            <w:szCs w:val="19"/>
          </w:rPr>
          <w:t>Senate Resolution 19</w:t>
        </w:r>
      </w:hyperlink>
      <w:r w:rsidRPr="00847CFE">
        <w:rPr>
          <w:rFonts w:ascii="Calibri" w:hAnsi="Calibri"/>
          <w:sz w:val="19"/>
          <w:szCs w:val="19"/>
        </w:rPr>
        <w:t>, which would make changes to some rules of the Missouri Senate…</w:t>
      </w:r>
    </w:p>
    <w:p w:rsidR="00191AD1" w:rsidRPr="00847CFE" w:rsidRDefault="00191AD1" w:rsidP="00191AD1">
      <w:pPr>
        <w:rPr>
          <w:rFonts w:ascii="Calibri" w:hAnsi="Calibri"/>
          <w:b/>
          <w:sz w:val="19"/>
          <w:szCs w:val="19"/>
        </w:rPr>
      </w:pPr>
      <w:r w:rsidRPr="00847CFE">
        <w:rPr>
          <w:rFonts w:ascii="Calibri" w:hAnsi="Calibri"/>
          <w:sz w:val="19"/>
          <w:szCs w:val="19"/>
        </w:rPr>
        <w:tab/>
      </w:r>
      <w:r w:rsidR="00AD4082" w:rsidRPr="00847CFE">
        <w:rPr>
          <w:rFonts w:ascii="Calibri" w:hAnsi="Calibri"/>
          <w:b/>
          <w:sz w:val="19"/>
          <w:szCs w:val="19"/>
        </w:rPr>
        <w:t>Schatz 1</w:t>
      </w:r>
      <w:r w:rsidRPr="00847CFE">
        <w:rPr>
          <w:rFonts w:ascii="Calibri" w:hAnsi="Calibri"/>
          <w:b/>
          <w:sz w:val="19"/>
          <w:szCs w:val="19"/>
        </w:rPr>
        <w:tab/>
        <w:t>:12</w:t>
      </w:r>
      <w:r w:rsidRPr="00847CFE">
        <w:rPr>
          <w:rFonts w:ascii="Calibri" w:hAnsi="Calibri"/>
          <w:b/>
          <w:sz w:val="19"/>
          <w:szCs w:val="19"/>
        </w:rPr>
        <w:tab/>
        <w:t>Q: and Means Committee.</w:t>
      </w:r>
    </w:p>
    <w:p w:rsidR="00191AD1" w:rsidRPr="00847CFE" w:rsidRDefault="00191AD1" w:rsidP="00191AD1">
      <w:pPr>
        <w:rPr>
          <w:rFonts w:ascii="Calibri" w:hAnsi="Calibri"/>
          <w:sz w:val="19"/>
          <w:szCs w:val="19"/>
        </w:rPr>
      </w:pPr>
      <w:r w:rsidRPr="00847CFE">
        <w:rPr>
          <w:rFonts w:ascii="Calibri" w:hAnsi="Calibri"/>
          <w:sz w:val="19"/>
          <w:szCs w:val="19"/>
        </w:rPr>
        <w:t>Returning Missouri Senate Minority Floor Leader Gina Walsh of Bellefontaine Neighbors says it comes down to putting experienced lawmakers on committees…</w:t>
      </w:r>
    </w:p>
    <w:p w:rsidR="00191AD1" w:rsidRPr="00847CFE" w:rsidRDefault="00191AD1" w:rsidP="00191AD1">
      <w:pPr>
        <w:rPr>
          <w:rFonts w:ascii="Calibri" w:hAnsi="Calibri"/>
          <w:b/>
          <w:sz w:val="19"/>
          <w:szCs w:val="19"/>
        </w:rPr>
      </w:pPr>
      <w:r w:rsidRPr="00847CFE">
        <w:rPr>
          <w:rFonts w:ascii="Calibri" w:hAnsi="Calibri"/>
          <w:sz w:val="19"/>
          <w:szCs w:val="19"/>
        </w:rPr>
        <w:tab/>
      </w:r>
      <w:r w:rsidR="00AD4082" w:rsidRPr="00847CFE">
        <w:rPr>
          <w:rFonts w:ascii="Calibri" w:hAnsi="Calibri"/>
          <w:b/>
          <w:sz w:val="19"/>
          <w:szCs w:val="19"/>
        </w:rPr>
        <w:t>Walsh 1</w:t>
      </w:r>
      <w:r w:rsidRPr="00847CFE">
        <w:rPr>
          <w:rFonts w:ascii="Calibri" w:hAnsi="Calibri"/>
          <w:b/>
          <w:sz w:val="19"/>
          <w:szCs w:val="19"/>
        </w:rPr>
        <w:tab/>
        <w:t>:13</w:t>
      </w:r>
      <w:r w:rsidRPr="00847CFE">
        <w:rPr>
          <w:rFonts w:ascii="Calibri" w:hAnsi="Calibri"/>
          <w:b/>
          <w:sz w:val="19"/>
          <w:szCs w:val="19"/>
        </w:rPr>
        <w:tab/>
        <w:t>Q: when we’re gone.</w:t>
      </w:r>
    </w:p>
    <w:p w:rsidR="00191AD1" w:rsidRPr="00847CFE" w:rsidRDefault="00191AD1" w:rsidP="00F051F2">
      <w:pPr>
        <w:rPr>
          <w:rFonts w:ascii="Calibri" w:hAnsi="Calibri"/>
          <w:sz w:val="19"/>
          <w:szCs w:val="19"/>
        </w:rPr>
      </w:pPr>
      <w:r w:rsidRPr="00847CFE">
        <w:rPr>
          <w:rFonts w:ascii="Calibri" w:hAnsi="Calibri"/>
          <w:sz w:val="19"/>
          <w:szCs w:val="19"/>
        </w:rPr>
        <w:t>On Thursday, the resolution was amended, to allow Rule 88 to be left as is.</w:t>
      </w:r>
    </w:p>
    <w:p w:rsidR="00B4369A" w:rsidRPr="00847CFE" w:rsidRDefault="00191AD1" w:rsidP="00F051F2">
      <w:pPr>
        <w:rPr>
          <w:rFonts w:ascii="Calibri" w:hAnsi="Calibri"/>
          <w:sz w:val="19"/>
          <w:szCs w:val="19"/>
        </w:rPr>
      </w:pPr>
      <w:r w:rsidRPr="00847CFE">
        <w:rPr>
          <w:rFonts w:ascii="Calibri" w:hAnsi="Calibri"/>
          <w:sz w:val="19"/>
          <w:szCs w:val="19"/>
        </w:rPr>
        <w:t>In terms of the session to come, Sen.</w:t>
      </w:r>
      <w:r w:rsidR="00B4369A" w:rsidRPr="00847CFE">
        <w:rPr>
          <w:rFonts w:ascii="Calibri" w:hAnsi="Calibri"/>
          <w:sz w:val="19"/>
          <w:szCs w:val="19"/>
        </w:rPr>
        <w:t xml:space="preserve"> Schatz says his priorities now come in second, when compared to other senators…</w:t>
      </w:r>
    </w:p>
    <w:p w:rsidR="00B4369A" w:rsidRPr="00847CFE" w:rsidRDefault="00AD4082" w:rsidP="00B4369A">
      <w:pPr>
        <w:ind w:firstLine="720"/>
        <w:rPr>
          <w:rFonts w:ascii="Calibri" w:hAnsi="Calibri"/>
          <w:b/>
          <w:sz w:val="19"/>
          <w:szCs w:val="19"/>
        </w:rPr>
      </w:pPr>
      <w:r w:rsidRPr="00847CFE">
        <w:rPr>
          <w:rFonts w:ascii="Calibri" w:hAnsi="Calibri"/>
          <w:b/>
          <w:sz w:val="19"/>
          <w:szCs w:val="19"/>
        </w:rPr>
        <w:t>Schatz 2</w:t>
      </w:r>
      <w:r w:rsidR="00B4369A" w:rsidRPr="00847CFE">
        <w:rPr>
          <w:rFonts w:ascii="Calibri" w:hAnsi="Calibri"/>
          <w:b/>
          <w:sz w:val="19"/>
          <w:szCs w:val="19"/>
        </w:rPr>
        <w:tab/>
        <w:t>:17</w:t>
      </w:r>
      <w:r w:rsidR="00B4369A" w:rsidRPr="00847CFE">
        <w:rPr>
          <w:rFonts w:ascii="Calibri" w:hAnsi="Calibri"/>
          <w:b/>
          <w:sz w:val="19"/>
          <w:szCs w:val="19"/>
        </w:rPr>
        <w:tab/>
        <w:t>Q: at this point.</w:t>
      </w:r>
    </w:p>
    <w:p w:rsidR="00B4369A" w:rsidRPr="00847CFE" w:rsidRDefault="00191AD1" w:rsidP="00F051F2">
      <w:pPr>
        <w:rPr>
          <w:rFonts w:ascii="Calibri" w:hAnsi="Calibri"/>
          <w:sz w:val="19"/>
          <w:szCs w:val="19"/>
        </w:rPr>
      </w:pPr>
      <w:r w:rsidRPr="00847CFE">
        <w:rPr>
          <w:rFonts w:ascii="Calibri" w:hAnsi="Calibri"/>
          <w:sz w:val="19"/>
          <w:szCs w:val="19"/>
        </w:rPr>
        <w:t>Senator</w:t>
      </w:r>
      <w:r w:rsidR="002760C0" w:rsidRPr="00847CFE">
        <w:rPr>
          <w:rFonts w:ascii="Calibri" w:hAnsi="Calibri"/>
          <w:sz w:val="19"/>
          <w:szCs w:val="19"/>
        </w:rPr>
        <w:t xml:space="preserve"> Walsh says she has specific goals in mind…</w:t>
      </w:r>
    </w:p>
    <w:p w:rsidR="002760C0" w:rsidRPr="00847CFE" w:rsidRDefault="002760C0" w:rsidP="00F051F2">
      <w:pPr>
        <w:rPr>
          <w:rFonts w:ascii="Calibri" w:hAnsi="Calibri"/>
          <w:b/>
          <w:sz w:val="19"/>
          <w:szCs w:val="19"/>
        </w:rPr>
      </w:pPr>
      <w:r w:rsidRPr="00847CFE">
        <w:rPr>
          <w:rFonts w:ascii="Calibri" w:hAnsi="Calibri"/>
          <w:sz w:val="19"/>
          <w:szCs w:val="19"/>
        </w:rPr>
        <w:tab/>
      </w:r>
      <w:r w:rsidRPr="00847CFE">
        <w:rPr>
          <w:rFonts w:ascii="Calibri" w:hAnsi="Calibri"/>
          <w:b/>
          <w:sz w:val="19"/>
          <w:szCs w:val="19"/>
        </w:rPr>
        <w:t>Walsh 2</w:t>
      </w:r>
      <w:r w:rsidRPr="00847CFE">
        <w:rPr>
          <w:rFonts w:ascii="Calibri" w:hAnsi="Calibri"/>
          <w:b/>
          <w:sz w:val="19"/>
          <w:szCs w:val="19"/>
        </w:rPr>
        <w:tab/>
        <w:t>:15</w:t>
      </w:r>
      <w:r w:rsidRPr="00847CFE">
        <w:rPr>
          <w:rFonts w:ascii="Calibri" w:hAnsi="Calibri"/>
          <w:b/>
          <w:sz w:val="19"/>
          <w:szCs w:val="19"/>
        </w:rPr>
        <w:tab/>
        <w:t>Q: of Medicaid expansion.</w:t>
      </w:r>
    </w:p>
    <w:p w:rsidR="000D558D" w:rsidRPr="00847CFE" w:rsidRDefault="00FD6D75" w:rsidP="00F051F2">
      <w:pPr>
        <w:rPr>
          <w:rFonts w:ascii="Calibri" w:hAnsi="Calibri"/>
          <w:sz w:val="19"/>
          <w:szCs w:val="19"/>
        </w:rPr>
      </w:pPr>
      <w:r w:rsidRPr="00847CFE">
        <w:rPr>
          <w:rFonts w:ascii="Calibri" w:hAnsi="Calibri"/>
          <w:sz w:val="19"/>
          <w:szCs w:val="19"/>
        </w:rPr>
        <w:t xml:space="preserve">Senator Schatz points out he believes transportation funding </w:t>
      </w:r>
      <w:r w:rsidRPr="00847CFE">
        <w:rPr>
          <w:rFonts w:ascii="Calibri" w:hAnsi="Calibri"/>
          <w:i/>
          <w:sz w:val="19"/>
          <w:szCs w:val="19"/>
        </w:rPr>
        <w:t>has</w:t>
      </w:r>
      <w:r w:rsidRPr="00847CFE">
        <w:rPr>
          <w:rFonts w:ascii="Calibri" w:hAnsi="Calibri"/>
          <w:sz w:val="19"/>
          <w:szCs w:val="19"/>
        </w:rPr>
        <w:t xml:space="preserve"> to be addressed soon…</w:t>
      </w:r>
    </w:p>
    <w:p w:rsidR="00FD6D75" w:rsidRPr="00847CFE" w:rsidRDefault="00FD6D75" w:rsidP="00F051F2">
      <w:pPr>
        <w:rPr>
          <w:rFonts w:ascii="Calibri" w:hAnsi="Calibri"/>
          <w:b/>
          <w:sz w:val="19"/>
          <w:szCs w:val="19"/>
        </w:rPr>
      </w:pPr>
      <w:r w:rsidRPr="00847CFE">
        <w:rPr>
          <w:rFonts w:ascii="Calibri" w:hAnsi="Calibri"/>
          <w:sz w:val="19"/>
          <w:szCs w:val="19"/>
        </w:rPr>
        <w:tab/>
      </w:r>
      <w:r w:rsidR="00AD4082" w:rsidRPr="00847CFE">
        <w:rPr>
          <w:rFonts w:ascii="Calibri" w:hAnsi="Calibri"/>
          <w:b/>
          <w:sz w:val="19"/>
          <w:szCs w:val="19"/>
        </w:rPr>
        <w:t>Schatz 3</w:t>
      </w:r>
      <w:r w:rsidRPr="00847CFE">
        <w:rPr>
          <w:rFonts w:ascii="Calibri" w:hAnsi="Calibri"/>
          <w:b/>
          <w:sz w:val="19"/>
          <w:szCs w:val="19"/>
        </w:rPr>
        <w:tab/>
        <w:t>:</w:t>
      </w:r>
      <w:r w:rsidR="00C814A3" w:rsidRPr="00847CFE">
        <w:rPr>
          <w:rFonts w:ascii="Calibri" w:hAnsi="Calibri"/>
          <w:b/>
          <w:sz w:val="19"/>
          <w:szCs w:val="19"/>
        </w:rPr>
        <w:t>11</w:t>
      </w:r>
      <w:r w:rsidRPr="00847CFE">
        <w:rPr>
          <w:rFonts w:ascii="Calibri" w:hAnsi="Calibri"/>
          <w:b/>
          <w:sz w:val="19"/>
          <w:szCs w:val="19"/>
        </w:rPr>
        <w:tab/>
        <w:t xml:space="preserve">Q: </w:t>
      </w:r>
      <w:r w:rsidR="00C814A3" w:rsidRPr="00847CFE">
        <w:rPr>
          <w:rFonts w:ascii="Calibri" w:hAnsi="Calibri"/>
          <w:b/>
          <w:sz w:val="19"/>
          <w:szCs w:val="19"/>
        </w:rPr>
        <w:t>if we could</w:t>
      </w:r>
      <w:r w:rsidRPr="00847CFE">
        <w:rPr>
          <w:rFonts w:ascii="Calibri" w:hAnsi="Calibri"/>
          <w:b/>
          <w:sz w:val="19"/>
          <w:szCs w:val="19"/>
        </w:rPr>
        <w:t>.</w:t>
      </w:r>
    </w:p>
    <w:p w:rsidR="00FD6D75" w:rsidRPr="00847CFE" w:rsidRDefault="00B01005" w:rsidP="00F051F2">
      <w:pPr>
        <w:rPr>
          <w:rFonts w:ascii="Calibri" w:hAnsi="Calibri"/>
          <w:sz w:val="19"/>
          <w:szCs w:val="19"/>
        </w:rPr>
      </w:pPr>
      <w:r w:rsidRPr="00847CFE">
        <w:rPr>
          <w:rFonts w:ascii="Calibri" w:hAnsi="Calibri"/>
          <w:sz w:val="19"/>
          <w:szCs w:val="19"/>
        </w:rPr>
        <w:t xml:space="preserve">Senator Walsh says she still hopes for </w:t>
      </w:r>
      <w:hyperlink r:id="rId5" w:history="1">
        <w:r w:rsidRPr="00847CFE">
          <w:rPr>
            <w:rStyle w:val="Hyperlink"/>
            <w:rFonts w:ascii="Calibri" w:hAnsi="Calibri"/>
            <w:sz w:val="19"/>
            <w:szCs w:val="19"/>
          </w:rPr>
          <w:t>Medicaid</w:t>
        </w:r>
      </w:hyperlink>
      <w:r w:rsidRPr="00847CFE">
        <w:rPr>
          <w:rFonts w:ascii="Calibri" w:hAnsi="Calibri"/>
          <w:sz w:val="19"/>
          <w:szCs w:val="19"/>
        </w:rPr>
        <w:t xml:space="preserve"> expansion…</w:t>
      </w:r>
    </w:p>
    <w:p w:rsidR="00B01005" w:rsidRPr="00847CFE" w:rsidRDefault="00B01005" w:rsidP="00F051F2">
      <w:pPr>
        <w:rPr>
          <w:rFonts w:ascii="Calibri" w:hAnsi="Calibri"/>
          <w:b/>
          <w:sz w:val="19"/>
          <w:szCs w:val="19"/>
        </w:rPr>
      </w:pPr>
      <w:r w:rsidRPr="00847CFE">
        <w:rPr>
          <w:rFonts w:ascii="Calibri" w:hAnsi="Calibri"/>
          <w:sz w:val="19"/>
          <w:szCs w:val="19"/>
        </w:rPr>
        <w:tab/>
      </w:r>
      <w:r w:rsidRPr="00847CFE">
        <w:rPr>
          <w:rFonts w:ascii="Calibri" w:hAnsi="Calibri"/>
          <w:b/>
          <w:sz w:val="19"/>
          <w:szCs w:val="19"/>
        </w:rPr>
        <w:t>Wals</w:t>
      </w:r>
      <w:r w:rsidR="00AD4082" w:rsidRPr="00847CFE">
        <w:rPr>
          <w:rFonts w:ascii="Calibri" w:hAnsi="Calibri"/>
          <w:b/>
          <w:sz w:val="19"/>
          <w:szCs w:val="19"/>
        </w:rPr>
        <w:t>h 3</w:t>
      </w:r>
      <w:r w:rsidRPr="00847CFE">
        <w:rPr>
          <w:rFonts w:ascii="Calibri" w:hAnsi="Calibri"/>
          <w:b/>
          <w:sz w:val="19"/>
          <w:szCs w:val="19"/>
        </w:rPr>
        <w:tab/>
        <w:t>:</w:t>
      </w:r>
      <w:r w:rsidR="004E1719" w:rsidRPr="00847CFE">
        <w:rPr>
          <w:rFonts w:ascii="Calibri" w:hAnsi="Calibri"/>
          <w:b/>
          <w:sz w:val="19"/>
          <w:szCs w:val="19"/>
        </w:rPr>
        <w:t>1</w:t>
      </w:r>
      <w:r w:rsidRPr="00847CFE">
        <w:rPr>
          <w:rFonts w:ascii="Calibri" w:hAnsi="Calibri"/>
          <w:b/>
          <w:sz w:val="19"/>
          <w:szCs w:val="19"/>
        </w:rPr>
        <w:t>2</w:t>
      </w:r>
      <w:r w:rsidRPr="00847CFE">
        <w:rPr>
          <w:rFonts w:ascii="Calibri" w:hAnsi="Calibri"/>
          <w:b/>
          <w:sz w:val="19"/>
          <w:szCs w:val="19"/>
        </w:rPr>
        <w:tab/>
        <w:t xml:space="preserve">Q: </w:t>
      </w:r>
      <w:r w:rsidR="004E1719" w:rsidRPr="00847CFE">
        <w:rPr>
          <w:rFonts w:ascii="Calibri" w:hAnsi="Calibri"/>
          <w:b/>
          <w:sz w:val="19"/>
          <w:szCs w:val="19"/>
        </w:rPr>
        <w:t>to keep trying</w:t>
      </w:r>
      <w:r w:rsidRPr="00847CFE">
        <w:rPr>
          <w:rFonts w:ascii="Calibri" w:hAnsi="Calibri"/>
          <w:b/>
          <w:sz w:val="19"/>
          <w:szCs w:val="19"/>
        </w:rPr>
        <w:t>.</w:t>
      </w:r>
    </w:p>
    <w:p w:rsidR="002216AA" w:rsidRPr="00847CFE" w:rsidRDefault="00191AD1" w:rsidP="00F051F2">
      <w:pPr>
        <w:rPr>
          <w:rFonts w:ascii="Calibri" w:hAnsi="Calibri"/>
          <w:sz w:val="19"/>
          <w:szCs w:val="19"/>
        </w:rPr>
      </w:pPr>
      <w:r w:rsidRPr="00847CFE">
        <w:rPr>
          <w:rFonts w:ascii="Calibri" w:hAnsi="Calibri"/>
          <w:sz w:val="19"/>
          <w:szCs w:val="19"/>
        </w:rPr>
        <w:t>Committee assignments could come next week. Session will end in May.</w:t>
      </w:r>
    </w:p>
    <w:p w:rsidR="002B1A13" w:rsidRPr="00847CFE" w:rsidRDefault="002B1A13" w:rsidP="002B1A13">
      <w:pPr>
        <w:rPr>
          <w:rFonts w:ascii="Calibri" w:hAnsi="Calibri"/>
          <w:sz w:val="19"/>
          <w:szCs w:val="19"/>
        </w:rPr>
      </w:pPr>
      <w:r w:rsidRPr="00847CFE">
        <w:rPr>
          <w:rFonts w:ascii="Calibri" w:hAnsi="Calibri"/>
          <w:sz w:val="19"/>
          <w:szCs w:val="19"/>
        </w:rPr>
        <w:t xml:space="preserve">And, remember, you can follow these and other issues facing the Missouri Senate by visiting our website: </w:t>
      </w:r>
      <w:hyperlink r:id="rId6" w:history="1">
        <w:r w:rsidRPr="00847CFE">
          <w:rPr>
            <w:rStyle w:val="Hyperlink"/>
            <w:rFonts w:ascii="Calibri" w:hAnsi="Calibri"/>
            <w:sz w:val="19"/>
            <w:szCs w:val="19"/>
          </w:rPr>
          <w:t>senate.mo.gov</w:t>
        </w:r>
      </w:hyperlink>
      <w:r w:rsidRPr="00847CFE">
        <w:rPr>
          <w:rFonts w:ascii="Calibri" w:hAnsi="Calibri"/>
          <w:sz w:val="19"/>
          <w:szCs w:val="19"/>
        </w:rPr>
        <w:t>.</w:t>
      </w:r>
    </w:p>
    <w:p w:rsidR="00D30087" w:rsidRDefault="00D30087">
      <w:r w:rsidRPr="00847CFE">
        <w:rPr>
          <w:rFonts w:ascii="Calibri" w:hAnsi="Calibri"/>
          <w:sz w:val="19"/>
          <w:szCs w:val="19"/>
        </w:rPr>
        <w:t xml:space="preserve">Reporting </w:t>
      </w:r>
      <w:r w:rsidR="007428D8" w:rsidRPr="00847CFE">
        <w:rPr>
          <w:rFonts w:ascii="Calibri" w:hAnsi="Calibri"/>
          <w:sz w:val="19"/>
          <w:szCs w:val="19"/>
        </w:rPr>
        <w:t>from</w:t>
      </w:r>
      <w:r w:rsidRPr="00847CFE">
        <w:rPr>
          <w:rFonts w:ascii="Calibri" w:hAnsi="Calibri"/>
          <w:sz w:val="19"/>
          <w:szCs w:val="19"/>
        </w:rPr>
        <w:t xml:space="preserve"> the </w:t>
      </w:r>
      <w:r w:rsidR="007428D8" w:rsidRPr="00847CFE">
        <w:rPr>
          <w:rFonts w:ascii="Calibri" w:hAnsi="Calibri"/>
          <w:sz w:val="19"/>
          <w:szCs w:val="19"/>
        </w:rPr>
        <w:t>State Capitol</w:t>
      </w:r>
      <w:r w:rsidRPr="00847CFE">
        <w:rPr>
          <w:rFonts w:ascii="Calibri" w:hAnsi="Calibri"/>
          <w:sz w:val="19"/>
          <w:szCs w:val="19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D558D"/>
    <w:rsid w:val="000F77F1"/>
    <w:rsid w:val="00177E9A"/>
    <w:rsid w:val="00191AD1"/>
    <w:rsid w:val="00202BDC"/>
    <w:rsid w:val="002216AA"/>
    <w:rsid w:val="002760C0"/>
    <w:rsid w:val="00284C42"/>
    <w:rsid w:val="002B1A13"/>
    <w:rsid w:val="00301BCF"/>
    <w:rsid w:val="00387286"/>
    <w:rsid w:val="003C0B05"/>
    <w:rsid w:val="00444425"/>
    <w:rsid w:val="004C2612"/>
    <w:rsid w:val="004E1719"/>
    <w:rsid w:val="00522830"/>
    <w:rsid w:val="005C065A"/>
    <w:rsid w:val="005D5427"/>
    <w:rsid w:val="007428D8"/>
    <w:rsid w:val="00781232"/>
    <w:rsid w:val="00815EC9"/>
    <w:rsid w:val="00823A29"/>
    <w:rsid w:val="00842DAF"/>
    <w:rsid w:val="00847CFE"/>
    <w:rsid w:val="008A328F"/>
    <w:rsid w:val="008B09AE"/>
    <w:rsid w:val="008F722E"/>
    <w:rsid w:val="0094316F"/>
    <w:rsid w:val="00A6143E"/>
    <w:rsid w:val="00AB465F"/>
    <w:rsid w:val="00AD4082"/>
    <w:rsid w:val="00AD6F7C"/>
    <w:rsid w:val="00B01005"/>
    <w:rsid w:val="00B23564"/>
    <w:rsid w:val="00B4369A"/>
    <w:rsid w:val="00B44781"/>
    <w:rsid w:val="00B80979"/>
    <w:rsid w:val="00B92A69"/>
    <w:rsid w:val="00BD3391"/>
    <w:rsid w:val="00C02702"/>
    <w:rsid w:val="00C1785B"/>
    <w:rsid w:val="00C35246"/>
    <w:rsid w:val="00C52AD9"/>
    <w:rsid w:val="00C814A3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A8EF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hyperlink" Target="https://www.medicaid.gov/" TargetMode="External"/><Relationship Id="rId4" Type="http://schemas.openxmlformats.org/officeDocument/2006/relationships/hyperlink" Target="https://www.senate.mo.gov/19info/BTS_Web/Bill.aspx?SessionType=R&amp;BillID=1162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16</cp:revision>
  <dcterms:created xsi:type="dcterms:W3CDTF">2019-01-07T15:41:00Z</dcterms:created>
  <dcterms:modified xsi:type="dcterms:W3CDTF">2019-01-11T16:15:00Z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