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2E50C3">
        <w:rPr>
          <w:rFonts w:asciiTheme="majorHAnsi" w:hAnsiTheme="majorHAnsi"/>
          <w:b/>
          <w:color w:val="000099"/>
          <w:sz w:val="28"/>
          <w:szCs w:val="28"/>
        </w:rPr>
        <w:t>Session Preview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</w:t>
      </w:r>
      <w:r w:rsidR="007D4923">
        <w:rPr>
          <w:rFonts w:ascii="Calibri" w:hAnsi="Calibri"/>
        </w:rPr>
        <w:t>p</w:t>
      </w:r>
      <w:r w:rsidRPr="00F52F2A">
        <w:rPr>
          <w:rFonts w:ascii="Calibri" w:hAnsi="Calibri"/>
        </w:rPr>
        <w:t xml:space="preserve">review </w:t>
      </w:r>
      <w:r w:rsidR="007D4923">
        <w:rPr>
          <w:rFonts w:ascii="Calibri" w:hAnsi="Calibri"/>
        </w:rPr>
        <w:t>the next regular legislative session</w:t>
      </w:r>
      <w:r w:rsidRPr="00F52F2A">
        <w:rPr>
          <w:rFonts w:ascii="Calibri" w:hAnsi="Calibri"/>
        </w:rPr>
        <w:t>…</w:t>
      </w:r>
    </w:p>
    <w:p w:rsidR="00F051F2" w:rsidRPr="00AB3BA0" w:rsidRDefault="007D4923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:07</w:t>
      </w:r>
      <w:proofErr w:type="gramEnd"/>
      <w:r>
        <w:rPr>
          <w:rFonts w:ascii="Calibri" w:hAnsi="Calibri"/>
          <w:b/>
        </w:rPr>
        <w:tab/>
        <w:t>Q: to be updated.</w:t>
      </w:r>
    </w:p>
    <w:p w:rsidR="00F051F2" w:rsidRDefault="007D4923" w:rsidP="00F051F2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 transportation remains a priority for him…</w:t>
      </w:r>
    </w:p>
    <w:p w:rsidR="007D4923" w:rsidRPr="007D4923" w:rsidRDefault="007D492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D61536">
        <w:rPr>
          <w:rFonts w:ascii="Calibri" w:hAnsi="Calibri"/>
          <w:b/>
        </w:rPr>
        <w:t>Schatz 1</w:t>
      </w:r>
      <w:r w:rsidR="00D61536">
        <w:rPr>
          <w:rFonts w:ascii="Calibri" w:hAnsi="Calibri"/>
          <w:b/>
        </w:rPr>
        <w:tab/>
        <w:t>:</w:t>
      </w:r>
      <w:r w:rsidRPr="007D4923">
        <w:rPr>
          <w:rFonts w:ascii="Calibri" w:hAnsi="Calibri"/>
          <w:b/>
        </w:rPr>
        <w:t>1</w:t>
      </w:r>
      <w:r w:rsidR="00D61536">
        <w:rPr>
          <w:rFonts w:ascii="Calibri" w:hAnsi="Calibri"/>
          <w:b/>
        </w:rPr>
        <w:t>7</w:t>
      </w:r>
      <w:r w:rsidRPr="007D4923">
        <w:rPr>
          <w:rFonts w:ascii="Calibri" w:hAnsi="Calibri"/>
          <w:b/>
        </w:rPr>
        <w:tab/>
        <w:t xml:space="preserve">Q: </w:t>
      </w:r>
      <w:r w:rsidR="00D61536">
        <w:rPr>
          <w:rFonts w:ascii="Calibri" w:hAnsi="Calibri"/>
          <w:b/>
        </w:rPr>
        <w:t>roads and bridges</w:t>
      </w:r>
      <w:r w:rsidRPr="007D4923">
        <w:rPr>
          <w:rFonts w:ascii="Calibri" w:hAnsi="Calibri"/>
          <w:b/>
        </w:rPr>
        <w:t>.</w:t>
      </w:r>
    </w:p>
    <w:p w:rsidR="007D4923" w:rsidRDefault="007D4923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agrees something should be done…</w:t>
      </w:r>
    </w:p>
    <w:p w:rsidR="007D4923" w:rsidRPr="007D4923" w:rsidRDefault="007D492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D61536">
        <w:rPr>
          <w:rFonts w:ascii="Calibri" w:hAnsi="Calibri"/>
          <w:b/>
        </w:rPr>
        <w:t>Rizzo 1</w:t>
      </w:r>
      <w:r w:rsidR="00D61536">
        <w:rPr>
          <w:rFonts w:ascii="Calibri" w:hAnsi="Calibri"/>
          <w:b/>
        </w:rPr>
        <w:tab/>
      </w:r>
      <w:r w:rsidR="00D61536">
        <w:rPr>
          <w:rFonts w:ascii="Calibri" w:hAnsi="Calibri"/>
          <w:b/>
        </w:rPr>
        <w:tab/>
        <w:t>:21</w:t>
      </w:r>
      <w:r w:rsidRPr="007D4923">
        <w:rPr>
          <w:rFonts w:ascii="Calibri" w:hAnsi="Calibri"/>
          <w:b/>
        </w:rPr>
        <w:tab/>
        <w:t xml:space="preserve">Q: </w:t>
      </w:r>
      <w:r w:rsidR="00D61536">
        <w:rPr>
          <w:rFonts w:ascii="Calibri" w:hAnsi="Calibri"/>
          <w:b/>
        </w:rPr>
        <w:t>get it done</w:t>
      </w:r>
      <w:r w:rsidRPr="007D4923">
        <w:rPr>
          <w:rFonts w:ascii="Calibri" w:hAnsi="Calibri"/>
          <w:b/>
        </w:rPr>
        <w:t>.</w:t>
      </w:r>
    </w:p>
    <w:p w:rsidR="007D4923" w:rsidRDefault="007D4923" w:rsidP="00F051F2">
      <w:pPr>
        <w:rPr>
          <w:rFonts w:ascii="Calibri" w:hAnsi="Calibri"/>
        </w:rPr>
      </w:pPr>
      <w:r>
        <w:rPr>
          <w:rFonts w:ascii="Calibri" w:hAnsi="Calibri"/>
        </w:rPr>
        <w:t>Senator Schatz adds lawmakers are looking at how to pay for improvements…</w:t>
      </w:r>
    </w:p>
    <w:p w:rsidR="007D4923" w:rsidRPr="007D4923" w:rsidRDefault="007D492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D4923">
        <w:rPr>
          <w:rFonts w:ascii="Calibri" w:hAnsi="Calibri"/>
          <w:b/>
        </w:rPr>
        <w:t>Schatz 2</w:t>
      </w:r>
      <w:r w:rsidRPr="007D4923">
        <w:rPr>
          <w:rFonts w:ascii="Calibri" w:hAnsi="Calibri"/>
          <w:b/>
        </w:rPr>
        <w:tab/>
        <w:t>:22</w:t>
      </w:r>
      <w:r w:rsidRPr="007D4923">
        <w:rPr>
          <w:rFonts w:ascii="Calibri" w:hAnsi="Calibri"/>
          <w:b/>
        </w:rPr>
        <w:tab/>
        <w:t xml:space="preserve">Q: use </w:t>
      </w:r>
      <w:r w:rsidR="00821183">
        <w:rPr>
          <w:rFonts w:ascii="Calibri" w:hAnsi="Calibri"/>
          <w:b/>
        </w:rPr>
        <w:t>r</w:t>
      </w:r>
      <w:r w:rsidRPr="007D4923">
        <w:rPr>
          <w:rFonts w:ascii="Calibri" w:hAnsi="Calibri"/>
          <w:b/>
        </w:rPr>
        <w:t>i</w:t>
      </w:r>
      <w:r w:rsidR="00821183">
        <w:rPr>
          <w:rFonts w:ascii="Calibri" w:hAnsi="Calibri"/>
          <w:b/>
        </w:rPr>
        <w:t>gh</w:t>
      </w:r>
      <w:r w:rsidRPr="007D4923">
        <w:rPr>
          <w:rFonts w:ascii="Calibri" w:hAnsi="Calibri"/>
          <w:b/>
        </w:rPr>
        <w:t>t now.</w:t>
      </w:r>
    </w:p>
    <w:p w:rsidR="007D4923" w:rsidRDefault="007D4923" w:rsidP="00F051F2">
      <w:pPr>
        <w:rPr>
          <w:rFonts w:ascii="Calibri" w:hAnsi="Calibri"/>
        </w:rPr>
      </w:pPr>
      <w:r>
        <w:rPr>
          <w:rFonts w:ascii="Calibri" w:hAnsi="Calibri"/>
        </w:rPr>
        <w:t>Senator Rizzo says this comes down to the Legislature…</w:t>
      </w:r>
    </w:p>
    <w:p w:rsidR="007D4923" w:rsidRPr="007D4923" w:rsidRDefault="007D492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D4923">
        <w:rPr>
          <w:rFonts w:ascii="Calibri" w:hAnsi="Calibri"/>
          <w:b/>
        </w:rPr>
        <w:t>Rizzo 2</w:t>
      </w:r>
      <w:r w:rsidRPr="007D4923">
        <w:rPr>
          <w:rFonts w:ascii="Calibri" w:hAnsi="Calibri"/>
          <w:b/>
        </w:rPr>
        <w:tab/>
      </w:r>
      <w:r w:rsidRPr="007D4923">
        <w:rPr>
          <w:rFonts w:ascii="Calibri" w:hAnsi="Calibri"/>
          <w:b/>
        </w:rPr>
        <w:tab/>
        <w:t>:19</w:t>
      </w:r>
      <w:r w:rsidRPr="007D4923">
        <w:rPr>
          <w:rFonts w:ascii="Calibri" w:hAnsi="Calibri"/>
          <w:b/>
        </w:rPr>
        <w:tab/>
        <w:t>Q: help the infrastructure.</w:t>
      </w:r>
    </w:p>
    <w:p w:rsidR="007D4923" w:rsidRDefault="007D4923" w:rsidP="00F051F2">
      <w:pPr>
        <w:rPr>
          <w:rFonts w:ascii="Calibri" w:hAnsi="Calibri"/>
        </w:rPr>
      </w:pPr>
      <w:r>
        <w:rPr>
          <w:rFonts w:ascii="Calibri" w:hAnsi="Calibri"/>
        </w:rPr>
        <w:t>Senator Schatz also says, for the most part, Missouri’s economy has maintained…</w:t>
      </w:r>
    </w:p>
    <w:p w:rsidR="007D4923" w:rsidRPr="007D4923" w:rsidRDefault="007D492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D4923">
        <w:rPr>
          <w:rFonts w:ascii="Calibri" w:hAnsi="Calibri"/>
          <w:b/>
        </w:rPr>
        <w:t>Schatz 3</w:t>
      </w:r>
      <w:r w:rsidRPr="007D4923">
        <w:rPr>
          <w:rFonts w:ascii="Calibri" w:hAnsi="Calibri"/>
          <w:b/>
        </w:rPr>
        <w:tab/>
        <w:t>:19</w:t>
      </w:r>
      <w:r w:rsidRPr="007D4923">
        <w:rPr>
          <w:rFonts w:ascii="Calibri" w:hAnsi="Calibri"/>
          <w:b/>
        </w:rPr>
        <w:tab/>
        <w:t>Q: at in 2020.</w:t>
      </w:r>
    </w:p>
    <w:p w:rsidR="007D4923" w:rsidRDefault="007D4923" w:rsidP="00F051F2">
      <w:pPr>
        <w:rPr>
          <w:rFonts w:ascii="Calibri" w:hAnsi="Calibri"/>
        </w:rPr>
      </w:pPr>
      <w:r>
        <w:rPr>
          <w:rFonts w:ascii="Calibri" w:hAnsi="Calibri"/>
        </w:rPr>
        <w:t>But Sen. Rizzo says the economy is not doing well…</w:t>
      </w:r>
    </w:p>
    <w:p w:rsidR="007D4923" w:rsidRPr="007D4923" w:rsidRDefault="007D492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D4923">
        <w:rPr>
          <w:rFonts w:ascii="Calibri" w:hAnsi="Calibri"/>
          <w:b/>
        </w:rPr>
        <w:t>Rizzo 3</w:t>
      </w:r>
      <w:r w:rsidRPr="007D4923">
        <w:rPr>
          <w:rFonts w:ascii="Calibri" w:hAnsi="Calibri"/>
          <w:b/>
        </w:rPr>
        <w:tab/>
      </w:r>
      <w:r w:rsidRPr="007D4923">
        <w:rPr>
          <w:rFonts w:ascii="Calibri" w:hAnsi="Calibri"/>
          <w:b/>
        </w:rPr>
        <w:tab/>
        <w:t>:20</w:t>
      </w:r>
      <w:r w:rsidRPr="007D4923">
        <w:rPr>
          <w:rFonts w:ascii="Calibri" w:hAnsi="Calibri"/>
          <w:b/>
        </w:rPr>
        <w:tab/>
        <w:t>Q: those jobs again.</w:t>
      </w:r>
    </w:p>
    <w:p w:rsidR="007D4923" w:rsidRDefault="007D4923" w:rsidP="00F051F2">
      <w:pPr>
        <w:rPr>
          <w:rFonts w:ascii="Calibri" w:hAnsi="Calibri"/>
        </w:rPr>
      </w:pPr>
      <w:r>
        <w:rPr>
          <w:rFonts w:ascii="Calibri" w:hAnsi="Calibri"/>
        </w:rPr>
        <w:t>Session will start on Wednesday.</w:t>
      </w:r>
    </w:p>
    <w:p w:rsidR="002B1A13" w:rsidRPr="002B1A13" w:rsidRDefault="007D4923" w:rsidP="002B1A13">
      <w:pPr>
        <w:rPr>
          <w:rFonts w:ascii="Calibri" w:hAnsi="Calibri"/>
        </w:rPr>
      </w:pPr>
      <w:r w:rsidRPr="007D4923">
        <w:rPr>
          <w:rFonts w:ascii="Calibri" w:hAnsi="Calibri"/>
        </w:rPr>
        <w:t xml:space="preserve">And, remember, you can follow these and other issues facing the Missouri Senate — plus see a complete list of </w:t>
      </w:r>
      <w:hyperlink r:id="rId4" w:history="1">
        <w:r w:rsidRPr="007D4923">
          <w:rPr>
            <w:rStyle w:val="Hyperlink"/>
            <w:rFonts w:ascii="Calibri" w:hAnsi="Calibri"/>
          </w:rPr>
          <w:t>pre-filed legislation</w:t>
        </w:r>
      </w:hyperlink>
      <w:r w:rsidRPr="007D4923">
        <w:rPr>
          <w:rFonts w:ascii="Calibri" w:hAnsi="Calibri"/>
        </w:rPr>
        <w:t xml:space="preserve"> — by visiting our website: </w:t>
      </w:r>
      <w:hyperlink r:id="rId5" w:history="1">
        <w:r w:rsidRPr="007D4923">
          <w:rPr>
            <w:rStyle w:val="Hyperlink"/>
            <w:rFonts w:ascii="Calibri" w:hAnsi="Calibri"/>
          </w:rPr>
          <w:t>senate.mo.gov</w:t>
        </w:r>
      </w:hyperlink>
      <w:r w:rsidR="002B1A13"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1A13"/>
    <w:rsid w:val="002E50C3"/>
    <w:rsid w:val="00301BCF"/>
    <w:rsid w:val="003C0B05"/>
    <w:rsid w:val="00444425"/>
    <w:rsid w:val="004C2612"/>
    <w:rsid w:val="00522830"/>
    <w:rsid w:val="005D5427"/>
    <w:rsid w:val="007428D8"/>
    <w:rsid w:val="00781232"/>
    <w:rsid w:val="007D4923"/>
    <w:rsid w:val="00815EC9"/>
    <w:rsid w:val="00821183"/>
    <w:rsid w:val="00823A29"/>
    <w:rsid w:val="00842DAF"/>
    <w:rsid w:val="008A328F"/>
    <w:rsid w:val="008F722E"/>
    <w:rsid w:val="0094316F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61536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5318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21info/BTS_Web/BillList.aspx?SessionTyp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2020-12-28T20:09:00Z</dcterms:created>
  <dcterms:modified xsi:type="dcterms:W3CDTF">2020-12-30T16:10:00Z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