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206BB2" w:rsidP="00456E6C">
      <w:pPr>
        <w:jc w:val="both"/>
        <w:rPr>
          <w:rFonts w:asciiTheme="minorHAnsi" w:hAnsiTheme="minorHAnsi"/>
        </w:rPr>
      </w:pPr>
      <w:r>
        <w:rPr>
          <w:rFonts w:asciiTheme="minorHAnsi" w:hAnsiTheme="minorHAnsi"/>
        </w:rPr>
        <w:t>Dec. 6, 1871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E28ED">
        <w:rPr>
          <w:rFonts w:asciiTheme="minorHAnsi" w:hAnsiTheme="minorHAnsi"/>
        </w:rPr>
        <w:t>Dec. 6, 1871, the beginning of the Adjourned Session of the 26th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E28ED" w:rsidP="00456E6C">
      <w:pPr>
        <w:jc w:val="both"/>
        <w:rPr>
          <w:rFonts w:asciiTheme="minorHAnsi" w:hAnsiTheme="minorHAnsi"/>
        </w:rPr>
      </w:pPr>
      <w:r>
        <w:rPr>
          <w:rFonts w:asciiTheme="minorHAnsi" w:hAnsiTheme="minorHAnsi"/>
        </w:rPr>
        <w:t>Several measures would be successful, including protecting towns and counties from railroad combinations; changing how towns could buy railroad stock; regulating railroad freight rates; adding a tax on dog licenses; protecting sheep and other domestic animals; protecting the public in case of fire in public buildings; real estate ownership laws; changing revenue law; proposing two constitutional amendments, one of which relates to investing school funds, the other increases state supreme court terms from five to 10 years and raises the number of supreme court justices from three to five</w:t>
      </w:r>
      <w:r w:rsidR="00FE32A0" w:rsidRPr="00B6707F">
        <w:rPr>
          <w:rFonts w:asciiTheme="minorHAnsi" w:hAnsiTheme="minorHAnsi"/>
        </w:rPr>
        <w:t>.</w:t>
      </w:r>
      <w:r>
        <w:rPr>
          <w:rFonts w:asciiTheme="minorHAnsi" w:hAnsiTheme="minorHAnsi"/>
        </w:rPr>
        <w:t xml:space="preserve"> Voters would ratify these amendments in November of 1872.</w:t>
      </w:r>
    </w:p>
    <w:p w:rsidR="00CE28ED" w:rsidRDefault="00CE28ED" w:rsidP="00456E6C">
      <w:pPr>
        <w:jc w:val="both"/>
        <w:rPr>
          <w:rFonts w:asciiTheme="minorHAnsi" w:hAnsiTheme="minorHAnsi"/>
        </w:rPr>
      </w:pPr>
    </w:p>
    <w:p w:rsidR="00CE28ED" w:rsidRPr="00B6707F" w:rsidRDefault="00CE28ED" w:rsidP="00456E6C">
      <w:pPr>
        <w:jc w:val="both"/>
        <w:rPr>
          <w:rFonts w:asciiTheme="minorHAnsi" w:hAnsiTheme="minorHAnsi"/>
        </w:rPr>
      </w:pPr>
      <w:r>
        <w:rPr>
          <w:rFonts w:asciiTheme="minorHAnsi" w:hAnsiTheme="minorHAnsi"/>
        </w:rPr>
        <w:t>The Adjourned Session would adjourn on April 1, 1872.</w:t>
      </w:r>
    </w:p>
    <w:p w:rsidR="00B71292" w:rsidRPr="00B6707F" w:rsidRDefault="00B71292" w:rsidP="00456E6C">
      <w:pPr>
        <w:jc w:val="both"/>
        <w:rPr>
          <w:rFonts w:asciiTheme="minorHAnsi" w:hAnsiTheme="minorHAnsi"/>
        </w:rPr>
      </w:pPr>
    </w:p>
    <w:p w:rsidR="00EC4925" w:rsidRPr="00B6707F" w:rsidRDefault="00CE28ED" w:rsidP="00456E6C">
      <w:pPr>
        <w:jc w:val="both"/>
        <w:rPr>
          <w:rFonts w:asciiTheme="minorHAnsi" w:hAnsiTheme="minorHAnsi"/>
        </w:rPr>
      </w:pPr>
      <w:r>
        <w:rPr>
          <w:rFonts w:asciiTheme="minorHAnsi" w:hAnsiTheme="minorHAnsi"/>
        </w:rPr>
        <w:t>December 6, 1871</w:t>
      </w:r>
      <w:r w:rsidR="00A03295" w:rsidRPr="00B6707F">
        <w:rPr>
          <w:rFonts w:asciiTheme="minorHAnsi" w:hAnsiTheme="minorHAnsi"/>
        </w:rPr>
        <w:t>, the date marking</w:t>
      </w:r>
      <w:r>
        <w:rPr>
          <w:rFonts w:asciiTheme="minorHAnsi" w:hAnsiTheme="minorHAnsi"/>
        </w:rPr>
        <w:t xml:space="preserve"> start of the Adjourned Session of the 26th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CE28ED" w:rsidRDefault="00CE28ED"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CE28ED" w:rsidRPr="00CE28ED">
        <w:rPr>
          <w:rFonts w:ascii="Calibri" w:hAnsi="Calibri"/>
          <w:i/>
        </w:rPr>
        <w:t>Missouri Sessions, Missouri Statute Annotations Embracing Construction and Derivation, Starting in 1820</w:t>
      </w:r>
      <w:r w:rsidR="00CE28ED">
        <w:rPr>
          <w:rFonts w:ascii="Calibri" w:hAnsi="Calibri"/>
        </w:rPr>
        <w:t xml:space="preserve"> and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E28E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E28E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BB2"/>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28ED"/>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57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2020-12-02T21:24:00Z</dcterms:created>
  <dcterms:modified xsi:type="dcterms:W3CDTF">2020-12-02T21:32:00Z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