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D673D0">
        <w:rPr>
          <w:rFonts w:asciiTheme="majorHAnsi" w:hAnsiTheme="majorHAnsi"/>
          <w:b/>
          <w:color w:val="000099"/>
          <w:sz w:val="28"/>
          <w:szCs w:val="28"/>
        </w:rPr>
        <w:t>Second Extra Session</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7126AE">
        <w:rPr>
          <w:rFonts w:ascii="Calibri" w:hAnsi="Calibri"/>
        </w:rPr>
        <w:t>the beginning of the Second Extra Session of the 100th General Assembly</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7126AE">
        <w:rPr>
          <w:rFonts w:ascii="Calibri" w:hAnsi="Calibri"/>
          <w:b/>
        </w:rPr>
        <w:tab/>
        <w:t>:07</w:t>
      </w:r>
      <w:r w:rsidR="007126AE">
        <w:rPr>
          <w:rFonts w:ascii="Calibri" w:hAnsi="Calibri"/>
          <w:b/>
        </w:rPr>
        <w:tab/>
        <w:t>Q: doesn’t come in?</w:t>
      </w:r>
    </w:p>
    <w:p w:rsidR="00F051F2" w:rsidRDefault="007126AE" w:rsidP="00F051F2">
      <w:pPr>
        <w:rPr>
          <w:rFonts w:ascii="Calibri" w:hAnsi="Calibri"/>
        </w:rPr>
      </w:pPr>
      <w:r>
        <w:rPr>
          <w:rFonts w:ascii="Calibri" w:hAnsi="Calibri"/>
        </w:rPr>
        <w:t>Last month, the governor called the Legislature back to Jefferson City for another extra session. This time, the call relates to the supplemental budget for Fiscal Year 2021. Federal funding for COVID-19 assistance remains at the forefront.</w:t>
      </w:r>
    </w:p>
    <w:p w:rsidR="007126AE" w:rsidRDefault="007126AE" w:rsidP="00F051F2">
      <w:pPr>
        <w:rPr>
          <w:rFonts w:ascii="Calibri" w:hAnsi="Calibri"/>
        </w:rPr>
      </w:pPr>
      <w:r>
        <w:rPr>
          <w:rFonts w:ascii="Calibri" w:hAnsi="Calibri"/>
        </w:rPr>
        <w:t xml:space="preserve">When the </w:t>
      </w:r>
      <w:hyperlink r:id="rId4" w:history="1">
        <w:r w:rsidRPr="007126AE">
          <w:rPr>
            <w:rStyle w:val="Hyperlink"/>
            <w:rFonts w:ascii="Calibri" w:hAnsi="Calibri"/>
          </w:rPr>
          <w:t>Missouri Senate Appropriations Committee</w:t>
        </w:r>
      </w:hyperlink>
      <w:r>
        <w:rPr>
          <w:rFonts w:ascii="Calibri" w:hAnsi="Calibri"/>
        </w:rPr>
        <w:t xml:space="preserve"> met to mark-up the budget on May 1, chair — Sen. Dan Hegeman of Cosby — noted the federal assistance was crucial to balancing this year’s budget…</w:t>
      </w:r>
    </w:p>
    <w:p w:rsidR="007126AE" w:rsidRPr="007126AE" w:rsidRDefault="007126AE" w:rsidP="00F051F2">
      <w:pPr>
        <w:rPr>
          <w:rFonts w:ascii="Calibri" w:hAnsi="Calibri"/>
          <w:b/>
        </w:rPr>
      </w:pPr>
      <w:r>
        <w:rPr>
          <w:rFonts w:ascii="Calibri" w:hAnsi="Calibri"/>
        </w:rPr>
        <w:tab/>
      </w:r>
      <w:r w:rsidRPr="007126AE">
        <w:rPr>
          <w:rFonts w:ascii="Calibri" w:hAnsi="Calibri"/>
          <w:b/>
        </w:rPr>
        <w:t>Hegeman 1</w:t>
      </w:r>
      <w:r w:rsidRPr="007126AE">
        <w:rPr>
          <w:rFonts w:ascii="Calibri" w:hAnsi="Calibri"/>
          <w:b/>
        </w:rPr>
        <w:tab/>
        <w:t>:20</w:t>
      </w:r>
      <w:r w:rsidRPr="007126AE">
        <w:rPr>
          <w:rFonts w:ascii="Calibri" w:hAnsi="Calibri"/>
          <w:b/>
        </w:rPr>
        <w:tab/>
        <w:t>Q: the COVID-19 situation.</w:t>
      </w:r>
    </w:p>
    <w:p w:rsidR="007126AE" w:rsidRDefault="00F71FF1" w:rsidP="00F051F2">
      <w:pPr>
        <w:rPr>
          <w:rFonts w:ascii="Calibri" w:hAnsi="Calibri"/>
        </w:rPr>
      </w:pPr>
      <w:r>
        <w:rPr>
          <w:rFonts w:ascii="Calibri" w:hAnsi="Calibri"/>
        </w:rPr>
        <w:t>Senator Jamilah Nasheed of St. Louis, who also serves on the panel, mentioned there are areas where these funds could be best-utilized…</w:t>
      </w:r>
    </w:p>
    <w:p w:rsidR="00F71FF1" w:rsidRPr="00F71FF1" w:rsidRDefault="00F71FF1" w:rsidP="00F051F2">
      <w:pPr>
        <w:rPr>
          <w:rFonts w:ascii="Calibri" w:hAnsi="Calibri"/>
          <w:b/>
        </w:rPr>
      </w:pPr>
      <w:r>
        <w:rPr>
          <w:rFonts w:ascii="Calibri" w:hAnsi="Calibri"/>
        </w:rPr>
        <w:tab/>
      </w:r>
      <w:r w:rsidRPr="00F71FF1">
        <w:rPr>
          <w:rFonts w:ascii="Calibri" w:hAnsi="Calibri"/>
          <w:b/>
        </w:rPr>
        <w:t>Nasheed 2</w:t>
      </w:r>
      <w:r w:rsidRPr="00F71FF1">
        <w:rPr>
          <w:rFonts w:ascii="Calibri" w:hAnsi="Calibri"/>
          <w:b/>
        </w:rPr>
        <w:tab/>
        <w:t>:08</w:t>
      </w:r>
      <w:r w:rsidRPr="00F71FF1">
        <w:rPr>
          <w:rFonts w:ascii="Calibri" w:hAnsi="Calibri"/>
          <w:b/>
        </w:rPr>
        <w:tab/>
        <w:t>Q: throughout the state.</w:t>
      </w:r>
    </w:p>
    <w:p w:rsidR="00F71FF1" w:rsidRDefault="00D57E03" w:rsidP="00F051F2">
      <w:pPr>
        <w:rPr>
          <w:rFonts w:ascii="Calibri" w:hAnsi="Calibri"/>
        </w:rPr>
      </w:pPr>
      <w:r>
        <w:rPr>
          <w:rFonts w:ascii="Calibri" w:hAnsi="Calibri"/>
        </w:rPr>
        <w:t xml:space="preserve">Senator Hegeman adds they went through this budget with the hopes there </w:t>
      </w:r>
      <w:r w:rsidR="00535A16">
        <w:rPr>
          <w:rFonts w:ascii="Calibri" w:hAnsi="Calibri"/>
        </w:rPr>
        <w:t>may</w:t>
      </w:r>
      <w:r>
        <w:rPr>
          <w:rFonts w:ascii="Calibri" w:hAnsi="Calibri"/>
        </w:rPr>
        <w:t xml:space="preserve"> be future federal funding…</w:t>
      </w:r>
    </w:p>
    <w:p w:rsidR="00D57E03" w:rsidRPr="00D57E03" w:rsidRDefault="00D57E03" w:rsidP="00F051F2">
      <w:pPr>
        <w:rPr>
          <w:rFonts w:ascii="Calibri" w:hAnsi="Calibri"/>
          <w:b/>
        </w:rPr>
      </w:pPr>
      <w:r>
        <w:rPr>
          <w:rFonts w:ascii="Calibri" w:hAnsi="Calibri"/>
        </w:rPr>
        <w:tab/>
      </w:r>
      <w:r w:rsidRPr="00D57E03">
        <w:rPr>
          <w:rFonts w:ascii="Calibri" w:hAnsi="Calibri"/>
          <w:b/>
        </w:rPr>
        <w:t>Hegeman 3</w:t>
      </w:r>
      <w:r w:rsidRPr="00D57E03">
        <w:rPr>
          <w:rFonts w:ascii="Calibri" w:hAnsi="Calibri"/>
          <w:b/>
        </w:rPr>
        <w:tab/>
        <w:t>:05</w:t>
      </w:r>
      <w:r w:rsidRPr="00D57E03">
        <w:rPr>
          <w:rFonts w:ascii="Calibri" w:hAnsi="Calibri"/>
          <w:b/>
        </w:rPr>
        <w:tab/>
        <w:t>Q: coronavirus out there.</w:t>
      </w:r>
    </w:p>
    <w:p w:rsidR="00D57E03" w:rsidRDefault="00D710D2" w:rsidP="00F051F2">
      <w:pPr>
        <w:rPr>
          <w:rFonts w:ascii="Calibri" w:hAnsi="Calibri"/>
        </w:rPr>
      </w:pPr>
      <w:r>
        <w:rPr>
          <w:rFonts w:ascii="Calibri" w:hAnsi="Calibri"/>
        </w:rPr>
        <w:t>Senator Nasheed also says when this money was made available, there were a lot of unknowns…</w:t>
      </w:r>
    </w:p>
    <w:p w:rsidR="00D710D2" w:rsidRPr="00D710D2" w:rsidRDefault="00D710D2" w:rsidP="00F051F2">
      <w:pPr>
        <w:rPr>
          <w:rFonts w:ascii="Calibri" w:hAnsi="Calibri"/>
          <w:b/>
        </w:rPr>
      </w:pPr>
      <w:r>
        <w:rPr>
          <w:rFonts w:ascii="Calibri" w:hAnsi="Calibri"/>
        </w:rPr>
        <w:tab/>
      </w:r>
      <w:r w:rsidRPr="00D710D2">
        <w:rPr>
          <w:rFonts w:ascii="Calibri" w:hAnsi="Calibri"/>
          <w:b/>
        </w:rPr>
        <w:t>Nasheed 4</w:t>
      </w:r>
      <w:r w:rsidRPr="00D710D2">
        <w:rPr>
          <w:rFonts w:ascii="Calibri" w:hAnsi="Calibri"/>
          <w:b/>
        </w:rPr>
        <w:tab/>
        <w:t>:14</w:t>
      </w:r>
      <w:r w:rsidRPr="00D710D2">
        <w:rPr>
          <w:rFonts w:ascii="Calibri" w:hAnsi="Calibri"/>
          <w:b/>
        </w:rPr>
        <w:tab/>
        <w:t>Q: guidelines, thus far?</w:t>
      </w:r>
    </w:p>
    <w:p w:rsidR="00D710D2" w:rsidRDefault="0066267B" w:rsidP="00F051F2">
      <w:pPr>
        <w:rPr>
          <w:rFonts w:ascii="Calibri" w:hAnsi="Calibri"/>
        </w:rPr>
      </w:pPr>
      <w:r>
        <w:rPr>
          <w:rFonts w:ascii="Calibri" w:hAnsi="Calibri"/>
        </w:rPr>
        <w:t>Missouri Senate Appropriations Committee Vice-Chair, Sen. Lincoln Hough of Springfield, says CARES Act funding has strings attached…</w:t>
      </w:r>
    </w:p>
    <w:p w:rsidR="0066267B" w:rsidRPr="0066267B" w:rsidRDefault="0066267B" w:rsidP="00F051F2">
      <w:pPr>
        <w:rPr>
          <w:rFonts w:ascii="Calibri" w:hAnsi="Calibri"/>
          <w:b/>
        </w:rPr>
      </w:pPr>
      <w:r>
        <w:rPr>
          <w:rFonts w:ascii="Calibri" w:hAnsi="Calibri"/>
        </w:rPr>
        <w:tab/>
      </w:r>
      <w:r w:rsidR="00C26164">
        <w:rPr>
          <w:rFonts w:ascii="Calibri" w:hAnsi="Calibri"/>
          <w:b/>
        </w:rPr>
        <w:t>Hough 5</w:t>
      </w:r>
      <w:r w:rsidR="00C26164">
        <w:rPr>
          <w:rFonts w:ascii="Calibri" w:hAnsi="Calibri"/>
          <w:b/>
        </w:rPr>
        <w:tab/>
        <w:t>:16</w:t>
      </w:r>
      <w:r w:rsidRPr="0066267B">
        <w:rPr>
          <w:rFonts w:ascii="Calibri" w:hAnsi="Calibri"/>
          <w:b/>
        </w:rPr>
        <w:tab/>
        <w:t xml:space="preserve">Q: </w:t>
      </w:r>
      <w:r w:rsidR="00C26164">
        <w:rPr>
          <w:rFonts w:ascii="Calibri" w:hAnsi="Calibri"/>
          <w:b/>
        </w:rPr>
        <w:t>a certain date</w:t>
      </w:r>
      <w:r w:rsidRPr="0066267B">
        <w:rPr>
          <w:rFonts w:ascii="Calibri" w:hAnsi="Calibri"/>
          <w:b/>
        </w:rPr>
        <w:t>.</w:t>
      </w:r>
    </w:p>
    <w:p w:rsidR="0066267B" w:rsidRDefault="005236B2" w:rsidP="00F051F2">
      <w:pPr>
        <w:rPr>
          <w:rFonts w:ascii="Calibri" w:hAnsi="Calibri"/>
        </w:rPr>
      </w:pPr>
      <w:r>
        <w:rPr>
          <w:rFonts w:ascii="Calibri" w:hAnsi="Calibri"/>
        </w:rPr>
        <w:t>Senator Lauren Arthur of Kansas City, who also serves on the panel, says a lot of small businesses were already hurting in May…</w:t>
      </w:r>
    </w:p>
    <w:p w:rsidR="005236B2" w:rsidRPr="005236B2" w:rsidRDefault="005236B2" w:rsidP="00F051F2">
      <w:pPr>
        <w:rPr>
          <w:rFonts w:ascii="Calibri" w:hAnsi="Calibri"/>
          <w:b/>
        </w:rPr>
      </w:pPr>
      <w:r>
        <w:rPr>
          <w:rFonts w:ascii="Calibri" w:hAnsi="Calibri"/>
        </w:rPr>
        <w:tab/>
      </w:r>
      <w:r w:rsidR="00C26164">
        <w:rPr>
          <w:rFonts w:ascii="Calibri" w:hAnsi="Calibri"/>
          <w:b/>
        </w:rPr>
        <w:t>Arthur 6</w:t>
      </w:r>
      <w:r w:rsidR="00C26164">
        <w:rPr>
          <w:rFonts w:ascii="Calibri" w:hAnsi="Calibri"/>
          <w:b/>
        </w:rPr>
        <w:tab/>
        <w:t>:15</w:t>
      </w:r>
      <w:r>
        <w:rPr>
          <w:rFonts w:ascii="Calibri" w:hAnsi="Calibri"/>
          <w:b/>
        </w:rPr>
        <w:tab/>
        <w:t>Q:</w:t>
      </w:r>
      <w:r w:rsidRPr="005236B2">
        <w:rPr>
          <w:rFonts w:ascii="Calibri" w:hAnsi="Calibri"/>
          <w:b/>
        </w:rPr>
        <w:t xml:space="preserve"> for small businesses.</w:t>
      </w:r>
    </w:p>
    <w:p w:rsidR="005236B2" w:rsidRDefault="005236B2" w:rsidP="00F051F2">
      <w:pPr>
        <w:rPr>
          <w:rFonts w:ascii="Calibri" w:hAnsi="Calibri"/>
        </w:rPr>
      </w:pPr>
      <w:r>
        <w:rPr>
          <w:rFonts w:ascii="Calibri" w:hAnsi="Calibri"/>
        </w:rPr>
        <w:t>Session started on Thursday…</w:t>
      </w:r>
    </w:p>
    <w:p w:rsidR="005236B2" w:rsidRPr="005236B2" w:rsidRDefault="005236B2" w:rsidP="00F051F2">
      <w:pPr>
        <w:rPr>
          <w:rFonts w:ascii="Calibri" w:hAnsi="Calibri"/>
          <w:b/>
        </w:rPr>
      </w:pPr>
      <w:r>
        <w:rPr>
          <w:rFonts w:ascii="Calibri" w:hAnsi="Calibri"/>
        </w:rPr>
        <w:tab/>
      </w:r>
      <w:r w:rsidRPr="005236B2">
        <w:rPr>
          <w:rFonts w:ascii="Calibri" w:hAnsi="Calibri"/>
          <w:b/>
        </w:rPr>
        <w:t>Nat Snd 2</w:t>
      </w:r>
      <w:r w:rsidRPr="005236B2">
        <w:rPr>
          <w:rFonts w:ascii="Calibri" w:hAnsi="Calibri"/>
          <w:b/>
        </w:rPr>
        <w:tab/>
        <w:t>:0</w:t>
      </w:r>
      <w:r w:rsidR="00C26164">
        <w:rPr>
          <w:rFonts w:ascii="Calibri" w:hAnsi="Calibri"/>
          <w:b/>
        </w:rPr>
        <w:t>3</w:t>
      </w:r>
      <w:r w:rsidRPr="005236B2">
        <w:rPr>
          <w:rFonts w:ascii="Calibri" w:hAnsi="Calibri"/>
          <w:b/>
        </w:rPr>
        <w:tab/>
        <w:t xml:space="preserve">Q: </w:t>
      </w:r>
      <w:r w:rsidR="00C26164">
        <w:rPr>
          <w:rFonts w:ascii="Calibri" w:hAnsi="Calibri"/>
          <w:b/>
        </w:rPr>
        <w:t>by Rev. Gauck</w:t>
      </w:r>
      <w:bookmarkStart w:id="0" w:name="_GoBack"/>
      <w:bookmarkEnd w:id="0"/>
      <w:r w:rsidR="00C26164">
        <w:rPr>
          <w:rFonts w:ascii="Calibri" w:hAnsi="Calibri"/>
          <w:b/>
        </w:rPr>
        <w:t>….</w:t>
      </w:r>
    </w:p>
    <w:p w:rsidR="005236B2" w:rsidRDefault="005236B2" w:rsidP="00F051F2">
      <w:pPr>
        <w:rPr>
          <w:rFonts w:ascii="Calibri" w:hAnsi="Calibri"/>
        </w:rPr>
      </w:pPr>
      <w:r>
        <w:rPr>
          <w:rFonts w:ascii="Calibri" w:hAnsi="Calibri"/>
        </w:rPr>
        <w:lastRenderedPageBreak/>
        <w:t>Missouri senators are scheduled to return to the Capitol on Nov. 19 and 20…</w:t>
      </w:r>
    </w:p>
    <w:p w:rsidR="005236B2" w:rsidRPr="005236B2" w:rsidRDefault="005236B2" w:rsidP="00F051F2">
      <w:pPr>
        <w:rPr>
          <w:rFonts w:ascii="Calibri" w:hAnsi="Calibri"/>
          <w:b/>
        </w:rPr>
      </w:pPr>
      <w:r>
        <w:rPr>
          <w:rFonts w:ascii="Calibri" w:hAnsi="Calibri"/>
        </w:rPr>
        <w:tab/>
      </w:r>
      <w:r w:rsidRPr="005236B2">
        <w:rPr>
          <w:rFonts w:ascii="Calibri" w:hAnsi="Calibri"/>
          <w:b/>
        </w:rPr>
        <w:t>Nat Snd 3</w:t>
      </w:r>
      <w:r w:rsidRPr="005236B2">
        <w:rPr>
          <w:rFonts w:ascii="Calibri" w:hAnsi="Calibri"/>
          <w:b/>
        </w:rPr>
        <w:tab/>
        <w:t>:0</w:t>
      </w:r>
      <w:r w:rsidR="00C26164">
        <w:rPr>
          <w:rFonts w:ascii="Calibri" w:hAnsi="Calibri"/>
          <w:b/>
        </w:rPr>
        <w:t>3</w:t>
      </w:r>
      <w:r w:rsidRPr="005236B2">
        <w:rPr>
          <w:rFonts w:ascii="Calibri" w:hAnsi="Calibri"/>
          <w:b/>
        </w:rPr>
        <w:tab/>
        <w:t xml:space="preserve">Q: </w:t>
      </w:r>
      <w:r w:rsidR="00C26164">
        <w:rPr>
          <w:rFonts w:ascii="Calibri" w:hAnsi="Calibri"/>
          <w:b/>
        </w:rPr>
        <w:t>was a quiz….</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301BCF"/>
    <w:rsid w:val="003C0B05"/>
    <w:rsid w:val="00444425"/>
    <w:rsid w:val="004C2612"/>
    <w:rsid w:val="00522830"/>
    <w:rsid w:val="005236B2"/>
    <w:rsid w:val="00535A16"/>
    <w:rsid w:val="005D5427"/>
    <w:rsid w:val="0066267B"/>
    <w:rsid w:val="007126AE"/>
    <w:rsid w:val="007428D8"/>
    <w:rsid w:val="00781232"/>
    <w:rsid w:val="00815EC9"/>
    <w:rsid w:val="00823A29"/>
    <w:rsid w:val="00842DAF"/>
    <w:rsid w:val="008A328F"/>
    <w:rsid w:val="008F722E"/>
    <w:rsid w:val="0094316F"/>
    <w:rsid w:val="00A6143E"/>
    <w:rsid w:val="00AB3BA0"/>
    <w:rsid w:val="00AB465F"/>
    <w:rsid w:val="00AD6F7C"/>
    <w:rsid w:val="00B23564"/>
    <w:rsid w:val="00B44781"/>
    <w:rsid w:val="00B80979"/>
    <w:rsid w:val="00B92A69"/>
    <w:rsid w:val="00BD3391"/>
    <w:rsid w:val="00C02702"/>
    <w:rsid w:val="00C1785B"/>
    <w:rsid w:val="00C26164"/>
    <w:rsid w:val="00C35246"/>
    <w:rsid w:val="00C52AD9"/>
    <w:rsid w:val="00D1078D"/>
    <w:rsid w:val="00D30087"/>
    <w:rsid w:val="00D57E03"/>
    <w:rsid w:val="00D60E22"/>
    <w:rsid w:val="00D673D0"/>
    <w:rsid w:val="00D70338"/>
    <w:rsid w:val="00D710D2"/>
    <w:rsid w:val="00DC3932"/>
    <w:rsid w:val="00E00E95"/>
    <w:rsid w:val="00E241DB"/>
    <w:rsid w:val="00F041F8"/>
    <w:rsid w:val="00F051F2"/>
    <w:rsid w:val="00F7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4035"/>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www.senate.mo.gov/a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10</cp:revision>
  <dcterms:created xsi:type="dcterms:W3CDTF">2020-11-02T16:20:00Z</dcterms:created>
  <dcterms:modified xsi:type="dcterms:W3CDTF">2020-11-06T16:51:00Z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