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BC5E68">
        <w:rPr>
          <w:rFonts w:asciiTheme="majorHAnsi" w:hAnsiTheme="majorHAnsi"/>
          <w:b/>
          <w:color w:val="000099"/>
          <w:sz w:val="28"/>
          <w:szCs w:val="28"/>
        </w:rPr>
        <w:t>Extra Session Continues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2B6CF3">
        <w:rPr>
          <w:rFonts w:ascii="Calibri" w:hAnsi="Calibri"/>
        </w:rPr>
        <w:t>the fourth week of the First Extraordinary Session of the Second Regular Session of the 100th General Assembly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2B6CF3">
        <w:rPr>
          <w:rFonts w:ascii="Calibri" w:hAnsi="Calibri"/>
          <w:b/>
        </w:rPr>
        <w:tab/>
        <w:t>:10</w:t>
      </w:r>
      <w:r w:rsidR="002B6CF3">
        <w:rPr>
          <w:rFonts w:ascii="Calibri" w:hAnsi="Calibri"/>
          <w:b/>
        </w:rPr>
        <w:tab/>
        <w:t>Q: police departments want.</w:t>
      </w:r>
    </w:p>
    <w:p w:rsidR="00F051F2" w:rsidRDefault="008F1DAD" w:rsidP="00F051F2">
      <w:pPr>
        <w:rPr>
          <w:rFonts w:ascii="Calibri" w:hAnsi="Calibri"/>
        </w:rPr>
      </w:pPr>
      <w:r>
        <w:rPr>
          <w:rFonts w:ascii="Calibri" w:hAnsi="Calibri"/>
        </w:rPr>
        <w:t>After the governor amended his call for this current extra session, the Missouri House of Representatives started work on six bills that will eventually make their way to the upper chamber.</w:t>
      </w:r>
    </w:p>
    <w:p w:rsidR="008F1DAD" w:rsidRDefault="008F1DAD" w:rsidP="00F051F2">
      <w:pPr>
        <w:rPr>
          <w:rFonts w:ascii="Calibri" w:hAnsi="Calibri"/>
        </w:rPr>
      </w:pPr>
      <w:r>
        <w:rPr>
          <w:rFonts w:ascii="Calibri" w:hAnsi="Calibri"/>
        </w:rPr>
        <w:t xml:space="preserve">At issue is violent crime, which prompted the executive branch to ask legislators to come back to Jefferson City back on July 27. Since then, the Missouri Senate crafted, perfected and sent </w:t>
      </w:r>
      <w:hyperlink r:id="rId4" w:history="1">
        <w:r w:rsidRPr="008F1DAD">
          <w:rPr>
            <w:rStyle w:val="Hyperlink"/>
            <w:rFonts w:ascii="Calibri" w:hAnsi="Calibri"/>
          </w:rPr>
          <w:t>Senate Bill 1</w:t>
        </w:r>
      </w:hyperlink>
      <w:r>
        <w:rPr>
          <w:rFonts w:ascii="Calibri" w:hAnsi="Calibri"/>
        </w:rPr>
        <w:t xml:space="preserve"> to the Missouri House. It is since been halted, in order for smaller measures to be introduced.</w:t>
      </w:r>
    </w:p>
    <w:p w:rsidR="008F1DAD" w:rsidRDefault="008F1DAD" w:rsidP="00F051F2">
      <w:pPr>
        <w:rPr>
          <w:rFonts w:ascii="Calibri" w:hAnsi="Calibri"/>
        </w:rPr>
      </w:pPr>
      <w:r>
        <w:rPr>
          <w:rFonts w:ascii="Calibri" w:hAnsi="Calibri"/>
        </w:rPr>
        <w:t>Missouri Senate Majority Floor Leader Caleb Rowden of Columbia says, as always, the question of how to pay for any reforms remains in-place…</w:t>
      </w:r>
    </w:p>
    <w:p w:rsidR="008F1DAD" w:rsidRPr="008F1DAD" w:rsidRDefault="008F1DAD" w:rsidP="00F051F2">
      <w:pPr>
        <w:rPr>
          <w:rFonts w:ascii="Calibri" w:hAnsi="Calibri"/>
          <w:b/>
        </w:rPr>
      </w:pPr>
      <w:r>
        <w:rPr>
          <w:rFonts w:ascii="Calibri" w:hAnsi="Calibri"/>
        </w:rPr>
        <w:tab/>
      </w:r>
      <w:r w:rsidRPr="008F1DAD">
        <w:rPr>
          <w:rFonts w:ascii="Calibri" w:hAnsi="Calibri"/>
          <w:b/>
        </w:rPr>
        <w:t>Rowden 1</w:t>
      </w:r>
      <w:r w:rsidRPr="008F1DAD">
        <w:rPr>
          <w:rFonts w:ascii="Calibri" w:hAnsi="Calibri"/>
          <w:b/>
        </w:rPr>
        <w:tab/>
        <w:t>:10</w:t>
      </w:r>
      <w:r w:rsidRPr="008F1DAD">
        <w:rPr>
          <w:rFonts w:ascii="Calibri" w:hAnsi="Calibri"/>
          <w:b/>
        </w:rPr>
        <w:tab/>
        <w:t>Q: you fund priorities.</w:t>
      </w:r>
    </w:p>
    <w:p w:rsidR="008F1DAD" w:rsidRDefault="008F1DAD" w:rsidP="00F051F2">
      <w:pPr>
        <w:rPr>
          <w:rFonts w:ascii="Calibri" w:hAnsi="Calibri"/>
        </w:rPr>
      </w:pPr>
      <w:r>
        <w:rPr>
          <w:rFonts w:ascii="Calibri" w:hAnsi="Calibri"/>
        </w:rPr>
        <w:t>He adds finding a solution now could serve as a starting point…</w:t>
      </w:r>
    </w:p>
    <w:p w:rsidR="008F1DAD" w:rsidRPr="008F1DAD" w:rsidRDefault="008F1DAD" w:rsidP="00F051F2">
      <w:pPr>
        <w:rPr>
          <w:rFonts w:ascii="Calibri" w:hAnsi="Calibri"/>
          <w:b/>
        </w:rPr>
      </w:pPr>
      <w:r>
        <w:rPr>
          <w:rFonts w:ascii="Calibri" w:hAnsi="Calibri"/>
        </w:rPr>
        <w:tab/>
      </w:r>
      <w:r w:rsidRPr="008F1DAD">
        <w:rPr>
          <w:rFonts w:ascii="Calibri" w:hAnsi="Calibri"/>
          <w:b/>
        </w:rPr>
        <w:t>Rowden 2</w:t>
      </w:r>
      <w:r w:rsidRPr="008F1DAD">
        <w:rPr>
          <w:rFonts w:ascii="Calibri" w:hAnsi="Calibri"/>
          <w:b/>
        </w:rPr>
        <w:tab/>
        <w:t>:16</w:t>
      </w:r>
      <w:r w:rsidRPr="008F1DAD">
        <w:rPr>
          <w:rFonts w:ascii="Calibri" w:hAnsi="Calibri"/>
          <w:b/>
        </w:rPr>
        <w:tab/>
        <w:t>Q: think it’s important.</w:t>
      </w:r>
    </w:p>
    <w:p w:rsidR="008F1DAD" w:rsidRDefault="008F1DAD" w:rsidP="00F051F2">
      <w:pPr>
        <w:rPr>
          <w:rFonts w:ascii="Calibri" w:hAnsi="Calibri"/>
        </w:rPr>
      </w:pPr>
      <w:r>
        <w:rPr>
          <w:rFonts w:ascii="Calibri" w:hAnsi="Calibri"/>
        </w:rPr>
        <w:t>Missouri Senate Minority Floor Leader John Rizzo of Kansas City says, in regard to crime reform, local control issues will be on Kansas City’s ballot in November…</w:t>
      </w:r>
    </w:p>
    <w:p w:rsidR="008F1DAD" w:rsidRPr="008F1DAD" w:rsidRDefault="008F1DAD" w:rsidP="00F051F2">
      <w:pPr>
        <w:rPr>
          <w:rFonts w:ascii="Calibri" w:hAnsi="Calibri"/>
          <w:b/>
        </w:rPr>
      </w:pPr>
      <w:r>
        <w:rPr>
          <w:rFonts w:ascii="Calibri" w:hAnsi="Calibri"/>
        </w:rPr>
        <w:tab/>
      </w:r>
      <w:r w:rsidRPr="008F1DAD">
        <w:rPr>
          <w:rFonts w:ascii="Calibri" w:hAnsi="Calibri"/>
          <w:b/>
        </w:rPr>
        <w:t>Rizzo 3</w:t>
      </w:r>
      <w:r w:rsidRPr="008F1DAD">
        <w:rPr>
          <w:rFonts w:ascii="Calibri" w:hAnsi="Calibri"/>
          <w:b/>
        </w:rPr>
        <w:tab/>
      </w:r>
      <w:r w:rsidRPr="008F1DAD">
        <w:rPr>
          <w:rFonts w:ascii="Calibri" w:hAnsi="Calibri"/>
          <w:b/>
        </w:rPr>
        <w:tab/>
        <w:t>:1</w:t>
      </w:r>
      <w:r w:rsidR="0029689A">
        <w:rPr>
          <w:rFonts w:ascii="Calibri" w:hAnsi="Calibri"/>
          <w:b/>
        </w:rPr>
        <w:t>4</w:t>
      </w:r>
      <w:bookmarkStart w:id="0" w:name="_GoBack"/>
      <w:bookmarkEnd w:id="0"/>
      <w:r w:rsidRPr="008F1DAD">
        <w:rPr>
          <w:rFonts w:ascii="Calibri" w:hAnsi="Calibri"/>
          <w:b/>
        </w:rPr>
        <w:tab/>
        <w:t xml:space="preserve">Q: </w:t>
      </w:r>
      <w:r w:rsidR="0029689A">
        <w:rPr>
          <w:rFonts w:ascii="Calibri" w:hAnsi="Calibri"/>
          <w:b/>
        </w:rPr>
        <w:t>officers would like</w:t>
      </w:r>
      <w:r w:rsidRPr="008F1DAD">
        <w:rPr>
          <w:rFonts w:ascii="Calibri" w:hAnsi="Calibri"/>
          <w:b/>
        </w:rPr>
        <w:t>.</w:t>
      </w:r>
    </w:p>
    <w:p w:rsidR="0063670B" w:rsidRDefault="0063670B" w:rsidP="00F051F2">
      <w:pPr>
        <w:rPr>
          <w:rFonts w:ascii="Calibri" w:hAnsi="Calibri"/>
        </w:rPr>
      </w:pPr>
      <w:r>
        <w:rPr>
          <w:rFonts w:ascii="Calibri" w:hAnsi="Calibri"/>
        </w:rPr>
        <w:t>The ballot question has since been postponed.</w:t>
      </w:r>
    </w:p>
    <w:p w:rsidR="008F1DAD" w:rsidRDefault="006C66A7" w:rsidP="00F051F2">
      <w:pPr>
        <w:rPr>
          <w:rFonts w:ascii="Calibri" w:hAnsi="Calibri"/>
        </w:rPr>
      </w:pPr>
      <w:r>
        <w:rPr>
          <w:rFonts w:ascii="Calibri" w:hAnsi="Calibri"/>
        </w:rPr>
        <w:t>He also says lawmakers are looking beyond the current extra session…</w:t>
      </w:r>
    </w:p>
    <w:p w:rsidR="006C66A7" w:rsidRPr="006C66A7" w:rsidRDefault="006C66A7" w:rsidP="00F051F2">
      <w:pPr>
        <w:rPr>
          <w:rFonts w:ascii="Calibri" w:hAnsi="Calibri"/>
          <w:b/>
        </w:rPr>
      </w:pPr>
      <w:r>
        <w:rPr>
          <w:rFonts w:ascii="Calibri" w:hAnsi="Calibri"/>
        </w:rPr>
        <w:tab/>
      </w:r>
      <w:r w:rsidRPr="006C66A7">
        <w:rPr>
          <w:rFonts w:ascii="Calibri" w:hAnsi="Calibri"/>
          <w:b/>
        </w:rPr>
        <w:t>Rizzo 4</w:t>
      </w:r>
      <w:r w:rsidRPr="006C66A7">
        <w:rPr>
          <w:rFonts w:ascii="Calibri" w:hAnsi="Calibri"/>
          <w:b/>
        </w:rPr>
        <w:tab/>
      </w:r>
      <w:r w:rsidRPr="006C66A7">
        <w:rPr>
          <w:rFonts w:ascii="Calibri" w:hAnsi="Calibri"/>
          <w:b/>
        </w:rPr>
        <w:tab/>
        <w:t>:</w:t>
      </w:r>
      <w:r w:rsidR="003F60A7">
        <w:rPr>
          <w:rFonts w:ascii="Calibri" w:hAnsi="Calibri"/>
          <w:b/>
        </w:rPr>
        <w:t>1</w:t>
      </w:r>
      <w:r w:rsidRPr="006C66A7">
        <w:rPr>
          <w:rFonts w:ascii="Calibri" w:hAnsi="Calibri"/>
          <w:b/>
        </w:rPr>
        <w:t>2</w:t>
      </w:r>
      <w:r w:rsidRPr="006C66A7">
        <w:rPr>
          <w:rFonts w:ascii="Calibri" w:hAnsi="Calibri"/>
          <w:b/>
        </w:rPr>
        <w:tab/>
        <w:t>Q: really worked on.</w:t>
      </w:r>
    </w:p>
    <w:p w:rsidR="006C66A7" w:rsidRDefault="006C66A7" w:rsidP="00F051F2">
      <w:pPr>
        <w:rPr>
          <w:rFonts w:ascii="Calibri" w:hAnsi="Calibri"/>
        </w:rPr>
      </w:pPr>
      <w:r>
        <w:rPr>
          <w:rFonts w:ascii="Calibri" w:hAnsi="Calibri"/>
        </w:rPr>
        <w:t xml:space="preserve">The governor continues to ask the Legislature for </w:t>
      </w:r>
      <w:r w:rsidRPr="006C66A7">
        <w:rPr>
          <w:rFonts w:ascii="Calibri" w:hAnsi="Calibri"/>
        </w:rPr>
        <w:t>a witness protection fund, changes to witness statement admissibility, certification of juveniles to be tried as adults for certain crimes, unlawful transfers of weapons to minors, modification of child endangerment statutes and elimination of the city residency requirement for St. Louis police officers</w:t>
      </w:r>
      <w:r>
        <w:rPr>
          <w:rFonts w:ascii="Calibri" w:hAnsi="Calibri"/>
        </w:rPr>
        <w:t>. In addition, the executive branch also wants the state attorney general to be able to prosecute local violent crime cases, when needed.</w:t>
      </w:r>
    </w:p>
    <w:p w:rsidR="006C66A7" w:rsidRDefault="006C66A7" w:rsidP="00F051F2">
      <w:pPr>
        <w:rPr>
          <w:rFonts w:ascii="Calibri" w:hAnsi="Calibri"/>
        </w:rPr>
      </w:pPr>
      <w:r>
        <w:rPr>
          <w:rFonts w:ascii="Calibri" w:hAnsi="Calibri"/>
        </w:rPr>
        <w:t>By law, an extraordinary session can last for up to 60 days…</w:t>
      </w:r>
    </w:p>
    <w:p w:rsidR="006C66A7" w:rsidRPr="006C66A7" w:rsidRDefault="006C66A7" w:rsidP="00F051F2">
      <w:pPr>
        <w:rPr>
          <w:rFonts w:ascii="Calibri" w:hAnsi="Calibri"/>
          <w:b/>
        </w:rPr>
      </w:pPr>
      <w:r>
        <w:rPr>
          <w:rFonts w:ascii="Calibri" w:hAnsi="Calibri"/>
        </w:rPr>
        <w:lastRenderedPageBreak/>
        <w:tab/>
      </w:r>
      <w:r w:rsidRPr="006C66A7">
        <w:rPr>
          <w:rFonts w:ascii="Calibri" w:hAnsi="Calibri"/>
          <w:b/>
        </w:rPr>
        <w:t>Nat Snd 2</w:t>
      </w:r>
      <w:r w:rsidRPr="006C66A7">
        <w:rPr>
          <w:rFonts w:ascii="Calibri" w:hAnsi="Calibri"/>
          <w:b/>
        </w:rPr>
        <w:tab/>
        <w:t>:02</w:t>
      </w:r>
      <w:r w:rsidRPr="006C66A7">
        <w:rPr>
          <w:rFonts w:ascii="Calibri" w:hAnsi="Calibri"/>
          <w:b/>
        </w:rPr>
        <w:tab/>
        <w:t xml:space="preserve">Q: </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9689A"/>
    <w:rsid w:val="002B1A13"/>
    <w:rsid w:val="002B6CF3"/>
    <w:rsid w:val="00301BCF"/>
    <w:rsid w:val="003C0B05"/>
    <w:rsid w:val="003F60A7"/>
    <w:rsid w:val="00444425"/>
    <w:rsid w:val="004C2612"/>
    <w:rsid w:val="00522830"/>
    <w:rsid w:val="005D5427"/>
    <w:rsid w:val="0063670B"/>
    <w:rsid w:val="006C66A7"/>
    <w:rsid w:val="007428D8"/>
    <w:rsid w:val="00781232"/>
    <w:rsid w:val="00815EC9"/>
    <w:rsid w:val="00823A29"/>
    <w:rsid w:val="00842DAF"/>
    <w:rsid w:val="008A328F"/>
    <w:rsid w:val="008F1DAD"/>
    <w:rsid w:val="008F6829"/>
    <w:rsid w:val="008F722E"/>
    <w:rsid w:val="0094316F"/>
    <w:rsid w:val="00A6143E"/>
    <w:rsid w:val="00AB3BA0"/>
    <w:rsid w:val="00AB465F"/>
    <w:rsid w:val="00AD6F7C"/>
    <w:rsid w:val="00B23564"/>
    <w:rsid w:val="00B44781"/>
    <w:rsid w:val="00B80979"/>
    <w:rsid w:val="00B92A69"/>
    <w:rsid w:val="00BC5E68"/>
    <w:rsid w:val="00BD3391"/>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708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20info/BTS_Web/Bill.aspx?SessionType=E1&amp;BillID=49966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9</cp:revision>
  <dcterms:created xsi:type="dcterms:W3CDTF">2020-08-18T14:27:00Z</dcterms:created>
  <dcterms:modified xsi:type="dcterms:W3CDTF">2020-08-21T15:16:00Z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