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B465F" w:rsidP="00AB465F">
      <w:pPr>
        <w:jc w:val="center"/>
        <w:rPr>
          <w:rFonts w:asciiTheme="majorHAnsi" w:hAnsiTheme="majorHAnsi"/>
          <w:b/>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714FD3">
        <w:rPr>
          <w:rFonts w:asciiTheme="majorHAnsi" w:hAnsiTheme="majorHAnsi"/>
          <w:b/>
          <w:color w:val="000099"/>
          <w:sz w:val="28"/>
          <w:szCs w:val="28"/>
        </w:rPr>
        <w:t>Extra Session Con</w:t>
      </w:r>
      <w:r w:rsidR="002812BD">
        <w:rPr>
          <w:rFonts w:asciiTheme="majorHAnsi" w:hAnsiTheme="majorHAnsi"/>
          <w:b/>
          <w:color w:val="000099"/>
          <w:sz w:val="28"/>
          <w:szCs w:val="28"/>
        </w:rPr>
        <w:t>tinu</w:t>
      </w:r>
      <w:r w:rsidR="00714FD3">
        <w:rPr>
          <w:rFonts w:asciiTheme="majorHAnsi" w:hAnsiTheme="majorHAnsi"/>
          <w:b/>
          <w:color w:val="000099"/>
          <w:sz w:val="28"/>
          <w:szCs w:val="28"/>
        </w:rPr>
        <w:t>es</w:t>
      </w:r>
    </w:p>
    <w:p w:rsidR="00F051F2" w:rsidRPr="00F52F2A" w:rsidRDefault="00F051F2" w:rsidP="00F051F2">
      <w:pPr>
        <w:rPr>
          <w:rFonts w:ascii="Calibri" w:hAnsi="Calibri"/>
        </w:rPr>
      </w:pPr>
      <w:r w:rsidRPr="00F52F2A">
        <w:rPr>
          <w:rFonts w:ascii="Calibri" w:hAnsi="Calibri"/>
        </w:rPr>
        <w:t xml:space="preserve">This week in the Missouri Senate, we review </w:t>
      </w:r>
      <w:r w:rsidR="00550EC2">
        <w:rPr>
          <w:rFonts w:ascii="Calibri" w:hAnsi="Calibri"/>
        </w:rPr>
        <w:t>the First Extraordinary Session of the Second Regular Session of the 100th General Assembly</w:t>
      </w:r>
      <w:r w:rsidRPr="00F52F2A">
        <w:rPr>
          <w:rFonts w:ascii="Calibri" w:hAnsi="Calibri"/>
        </w:rPr>
        <w:t>…</w:t>
      </w:r>
    </w:p>
    <w:p w:rsidR="00F051F2" w:rsidRPr="00AB3BA0" w:rsidRDefault="00F051F2" w:rsidP="00AB3BA0">
      <w:pPr>
        <w:ind w:firstLine="720"/>
        <w:rPr>
          <w:rFonts w:ascii="Calibri" w:hAnsi="Calibri"/>
          <w:b/>
        </w:rPr>
      </w:pPr>
      <w:r w:rsidRPr="00AB3BA0">
        <w:rPr>
          <w:rFonts w:ascii="Calibri" w:hAnsi="Calibri"/>
          <w:b/>
        </w:rPr>
        <w:t>Nat Snd 1</w:t>
      </w:r>
      <w:r w:rsidR="00550EC2">
        <w:rPr>
          <w:rFonts w:ascii="Calibri" w:hAnsi="Calibri"/>
          <w:b/>
        </w:rPr>
        <w:tab/>
        <w:t>:02</w:t>
      </w:r>
      <w:r w:rsidR="00550EC2">
        <w:rPr>
          <w:rFonts w:ascii="Calibri" w:hAnsi="Calibri"/>
          <w:b/>
        </w:rPr>
        <w:tab/>
        <w:t xml:space="preserve">Q: </w:t>
      </w:r>
      <w:r w:rsidR="00D442B9">
        <w:rPr>
          <w:rFonts w:ascii="Calibri" w:hAnsi="Calibri"/>
          <w:b/>
        </w:rPr>
        <w:t>Chamber, as well….</w:t>
      </w:r>
    </w:p>
    <w:p w:rsidR="00550EC2" w:rsidRDefault="00550EC2" w:rsidP="00F051F2">
      <w:pPr>
        <w:rPr>
          <w:rFonts w:ascii="Calibri" w:hAnsi="Calibri"/>
        </w:rPr>
      </w:pPr>
      <w:r>
        <w:rPr>
          <w:rFonts w:ascii="Calibri" w:hAnsi="Calibri"/>
        </w:rPr>
        <w:t>Extra session continued this week, following last week’s opening.</w:t>
      </w:r>
    </w:p>
    <w:p w:rsidR="00550EC2" w:rsidRDefault="00550EC2" w:rsidP="00F051F2">
      <w:pPr>
        <w:rPr>
          <w:rFonts w:ascii="Calibri" w:hAnsi="Calibri"/>
        </w:rPr>
      </w:pPr>
      <w:r>
        <w:rPr>
          <w:rFonts w:ascii="Calibri" w:hAnsi="Calibri"/>
        </w:rPr>
        <w:t xml:space="preserve">Among the features of </w:t>
      </w:r>
      <w:hyperlink r:id="rId4" w:history="1">
        <w:r w:rsidRPr="00550EC2">
          <w:rPr>
            <w:rStyle w:val="Hyperlink"/>
            <w:rFonts w:ascii="Calibri" w:hAnsi="Calibri"/>
          </w:rPr>
          <w:t>Senate Bill 1</w:t>
        </w:r>
      </w:hyperlink>
      <w:r>
        <w:rPr>
          <w:rFonts w:ascii="Calibri" w:hAnsi="Calibri"/>
        </w:rPr>
        <w:t xml:space="preserve"> is the residency requirement for St. Louis police officers.</w:t>
      </w:r>
    </w:p>
    <w:p w:rsidR="00550EC2" w:rsidRDefault="00550EC2" w:rsidP="00F051F2">
      <w:pPr>
        <w:rPr>
          <w:rFonts w:ascii="Calibri" w:hAnsi="Calibri"/>
        </w:rPr>
      </w:pPr>
      <w:r>
        <w:rPr>
          <w:rFonts w:ascii="Calibri" w:hAnsi="Calibri"/>
        </w:rPr>
        <w:t xml:space="preserve">This was the biggest focus when bill sponsor, Sen. Doug Libla of Poplar Bluff, presented his measure to the </w:t>
      </w:r>
      <w:hyperlink r:id="rId5" w:history="1">
        <w:r w:rsidRPr="00550EC2">
          <w:rPr>
            <w:rStyle w:val="Hyperlink"/>
            <w:rFonts w:ascii="Calibri" w:hAnsi="Calibri"/>
          </w:rPr>
          <w:t>Missouri Senate Transportation, Infrastructure and Public Safety Committee</w:t>
        </w:r>
      </w:hyperlink>
      <w:r w:rsidR="00B840D1">
        <w:rPr>
          <w:rFonts w:ascii="Calibri" w:hAnsi="Calibri"/>
        </w:rPr>
        <w:t xml:space="preserve"> last week.</w:t>
      </w:r>
    </w:p>
    <w:p w:rsidR="00946697" w:rsidRDefault="00946697" w:rsidP="00F051F2">
      <w:pPr>
        <w:rPr>
          <w:rFonts w:ascii="Calibri" w:hAnsi="Calibri"/>
        </w:rPr>
      </w:pPr>
      <w:r>
        <w:rPr>
          <w:rFonts w:ascii="Calibri" w:hAnsi="Calibri"/>
        </w:rPr>
        <w:t>On Wednesday afternoon, the panel voted to send the proposal to the full Missouri Senate for discussion…</w:t>
      </w:r>
    </w:p>
    <w:p w:rsidR="00946697" w:rsidRPr="00946697" w:rsidRDefault="00946697" w:rsidP="00F051F2">
      <w:pPr>
        <w:rPr>
          <w:rFonts w:ascii="Calibri" w:hAnsi="Calibri"/>
          <w:b/>
        </w:rPr>
      </w:pPr>
      <w:r>
        <w:rPr>
          <w:rFonts w:ascii="Calibri" w:hAnsi="Calibri"/>
        </w:rPr>
        <w:tab/>
      </w:r>
      <w:r w:rsidRPr="00946697">
        <w:rPr>
          <w:rFonts w:ascii="Calibri" w:hAnsi="Calibri"/>
          <w:b/>
        </w:rPr>
        <w:t>Nat Snd 2</w:t>
      </w:r>
      <w:r w:rsidRPr="00946697">
        <w:rPr>
          <w:rFonts w:ascii="Calibri" w:hAnsi="Calibri"/>
          <w:b/>
        </w:rPr>
        <w:tab/>
        <w:t>:02</w:t>
      </w:r>
      <w:r w:rsidRPr="00946697">
        <w:rPr>
          <w:rFonts w:ascii="Calibri" w:hAnsi="Calibri"/>
          <w:b/>
        </w:rPr>
        <w:tab/>
        <w:t xml:space="preserve">Q: </w:t>
      </w:r>
      <w:r w:rsidR="005708FA">
        <w:rPr>
          <w:rFonts w:ascii="Calibri" w:hAnsi="Calibri"/>
          <w:b/>
        </w:rPr>
        <w:t>taken up for….</w:t>
      </w:r>
    </w:p>
    <w:p w:rsidR="00946697" w:rsidRDefault="00E061C0" w:rsidP="00F051F2">
      <w:pPr>
        <w:rPr>
          <w:rFonts w:ascii="Calibri" w:hAnsi="Calibri"/>
        </w:rPr>
      </w:pPr>
      <w:r>
        <w:rPr>
          <w:rFonts w:ascii="Calibri" w:hAnsi="Calibri"/>
        </w:rPr>
        <w:t>Senator Libla then introduced an updated version of Senate Bill 1…</w:t>
      </w:r>
    </w:p>
    <w:p w:rsidR="00E061C0" w:rsidRPr="00E061C0" w:rsidRDefault="00E061C0" w:rsidP="00F051F2">
      <w:pPr>
        <w:rPr>
          <w:rFonts w:ascii="Calibri" w:hAnsi="Calibri"/>
          <w:b/>
        </w:rPr>
      </w:pPr>
      <w:r>
        <w:rPr>
          <w:rFonts w:ascii="Calibri" w:hAnsi="Calibri"/>
        </w:rPr>
        <w:tab/>
      </w:r>
      <w:r w:rsidRPr="00E061C0">
        <w:rPr>
          <w:rFonts w:ascii="Calibri" w:hAnsi="Calibri"/>
          <w:b/>
        </w:rPr>
        <w:t xml:space="preserve">Libla </w:t>
      </w:r>
      <w:r w:rsidR="0066607E">
        <w:rPr>
          <w:rFonts w:ascii="Calibri" w:hAnsi="Calibri"/>
          <w:b/>
        </w:rPr>
        <w:t>1</w:t>
      </w:r>
      <w:r w:rsidRPr="00E061C0">
        <w:rPr>
          <w:rFonts w:ascii="Calibri" w:hAnsi="Calibri"/>
          <w:b/>
        </w:rPr>
        <w:tab/>
      </w:r>
      <w:r w:rsidRPr="00E061C0">
        <w:rPr>
          <w:rFonts w:ascii="Calibri" w:hAnsi="Calibri"/>
          <w:b/>
        </w:rPr>
        <w:tab/>
        <w:t>:</w:t>
      </w:r>
      <w:r w:rsidR="00E077C1">
        <w:rPr>
          <w:rFonts w:ascii="Calibri" w:hAnsi="Calibri"/>
          <w:b/>
        </w:rPr>
        <w:t>14</w:t>
      </w:r>
      <w:r w:rsidRPr="00E061C0">
        <w:rPr>
          <w:rFonts w:ascii="Calibri" w:hAnsi="Calibri"/>
          <w:b/>
        </w:rPr>
        <w:tab/>
        <w:t xml:space="preserve">Q: </w:t>
      </w:r>
      <w:r w:rsidR="00E077C1">
        <w:rPr>
          <w:rFonts w:ascii="Calibri" w:hAnsi="Calibri"/>
          <w:b/>
        </w:rPr>
        <w:t>to not show.</w:t>
      </w:r>
    </w:p>
    <w:p w:rsidR="00E061C0" w:rsidRDefault="00E061C0" w:rsidP="00F051F2">
      <w:pPr>
        <w:rPr>
          <w:rFonts w:ascii="Calibri" w:hAnsi="Calibri"/>
        </w:rPr>
      </w:pPr>
      <w:r>
        <w:rPr>
          <w:rFonts w:ascii="Calibri" w:hAnsi="Calibri"/>
        </w:rPr>
        <w:t>During lengthy discussion on Thursday afternoon, Sen. Karla May of St. Louis offered an amendment to take the residency requirement from the measure, because this idea will be on the November ballot in her hometown…</w:t>
      </w:r>
    </w:p>
    <w:p w:rsidR="00E061C0" w:rsidRPr="00E061C0" w:rsidRDefault="00E061C0" w:rsidP="00F051F2">
      <w:pPr>
        <w:rPr>
          <w:rFonts w:ascii="Calibri" w:hAnsi="Calibri"/>
          <w:b/>
        </w:rPr>
      </w:pPr>
      <w:r>
        <w:rPr>
          <w:rFonts w:ascii="Calibri" w:hAnsi="Calibri"/>
        </w:rPr>
        <w:tab/>
      </w:r>
      <w:r w:rsidRPr="00E061C0">
        <w:rPr>
          <w:rFonts w:ascii="Calibri" w:hAnsi="Calibri"/>
          <w:b/>
        </w:rPr>
        <w:t xml:space="preserve">May </w:t>
      </w:r>
      <w:r w:rsidR="0066607E">
        <w:rPr>
          <w:rFonts w:ascii="Calibri" w:hAnsi="Calibri"/>
          <w:b/>
        </w:rPr>
        <w:t>1</w:t>
      </w:r>
      <w:r w:rsidRPr="00E061C0">
        <w:rPr>
          <w:rFonts w:ascii="Calibri" w:hAnsi="Calibri"/>
          <w:b/>
        </w:rPr>
        <w:tab/>
      </w:r>
      <w:r w:rsidRPr="00E061C0">
        <w:rPr>
          <w:rFonts w:ascii="Calibri" w:hAnsi="Calibri"/>
          <w:b/>
        </w:rPr>
        <w:tab/>
        <w:t>:</w:t>
      </w:r>
      <w:r w:rsidR="00B840D1">
        <w:rPr>
          <w:rFonts w:ascii="Calibri" w:hAnsi="Calibri"/>
          <w:b/>
        </w:rPr>
        <w:t>18</w:t>
      </w:r>
      <w:r w:rsidRPr="00E061C0">
        <w:rPr>
          <w:rFonts w:ascii="Calibri" w:hAnsi="Calibri"/>
          <w:b/>
        </w:rPr>
        <w:tab/>
        <w:t xml:space="preserve">Q: </w:t>
      </w:r>
      <w:r w:rsidR="00B840D1">
        <w:rPr>
          <w:rFonts w:ascii="Calibri" w:hAnsi="Calibri"/>
          <w:b/>
        </w:rPr>
        <w:t>not local control.</w:t>
      </w:r>
    </w:p>
    <w:p w:rsidR="003F37F1" w:rsidRDefault="003F37F1" w:rsidP="00F051F2">
      <w:pPr>
        <w:rPr>
          <w:rFonts w:ascii="Calibri" w:hAnsi="Calibri"/>
        </w:rPr>
      </w:pPr>
      <w:r>
        <w:rPr>
          <w:rFonts w:ascii="Calibri" w:hAnsi="Calibri"/>
        </w:rPr>
        <w:t xml:space="preserve">Missouri senators came to a conclusion on Senate Bill </w:t>
      </w:r>
      <w:r w:rsidR="004C1D4B">
        <w:rPr>
          <w:rFonts w:ascii="Calibri" w:hAnsi="Calibri"/>
        </w:rPr>
        <w:t xml:space="preserve">1 </w:t>
      </w:r>
      <w:r>
        <w:rPr>
          <w:rFonts w:ascii="Calibri" w:hAnsi="Calibri"/>
        </w:rPr>
        <w:t>around 10:30 on Thursday night…</w:t>
      </w:r>
    </w:p>
    <w:p w:rsidR="003F37F1" w:rsidRPr="003F37F1" w:rsidRDefault="003F37F1" w:rsidP="00F051F2">
      <w:pPr>
        <w:rPr>
          <w:rFonts w:ascii="Calibri" w:hAnsi="Calibri"/>
          <w:b/>
        </w:rPr>
      </w:pPr>
      <w:r>
        <w:rPr>
          <w:rFonts w:ascii="Calibri" w:hAnsi="Calibri"/>
        </w:rPr>
        <w:tab/>
      </w:r>
      <w:r w:rsidRPr="003F37F1">
        <w:rPr>
          <w:rFonts w:ascii="Calibri" w:hAnsi="Calibri"/>
          <w:b/>
        </w:rPr>
        <w:t xml:space="preserve">Libla </w:t>
      </w:r>
      <w:r w:rsidR="0066607E">
        <w:rPr>
          <w:rFonts w:ascii="Calibri" w:hAnsi="Calibri"/>
          <w:b/>
        </w:rPr>
        <w:t>2</w:t>
      </w:r>
      <w:r w:rsidRPr="003F37F1">
        <w:rPr>
          <w:rFonts w:ascii="Calibri" w:hAnsi="Calibri"/>
          <w:b/>
        </w:rPr>
        <w:tab/>
      </w:r>
      <w:r w:rsidRPr="003F37F1">
        <w:rPr>
          <w:rFonts w:ascii="Calibri" w:hAnsi="Calibri"/>
          <w:b/>
        </w:rPr>
        <w:tab/>
        <w:t>:18</w:t>
      </w:r>
      <w:r w:rsidRPr="003F37F1">
        <w:rPr>
          <w:rFonts w:ascii="Calibri" w:hAnsi="Calibri"/>
          <w:b/>
        </w:rPr>
        <w:tab/>
        <w:t>Q: and other offenses.</w:t>
      </w:r>
    </w:p>
    <w:p w:rsidR="00550EC2" w:rsidRDefault="00550EC2" w:rsidP="00F051F2">
      <w:pPr>
        <w:rPr>
          <w:rFonts w:ascii="Calibri" w:hAnsi="Calibri"/>
        </w:rPr>
      </w:pPr>
      <w:r>
        <w:rPr>
          <w:rFonts w:ascii="Calibri" w:hAnsi="Calibri"/>
        </w:rPr>
        <w:t xml:space="preserve">For Sen. May, this discussion goes back to </w:t>
      </w:r>
      <w:hyperlink r:id="rId6" w:history="1">
        <w:r w:rsidRPr="00550EC2">
          <w:rPr>
            <w:rStyle w:val="Hyperlink"/>
            <w:rFonts w:ascii="Calibri" w:hAnsi="Calibri"/>
          </w:rPr>
          <w:t>Senate Bill 889</w:t>
        </w:r>
      </w:hyperlink>
      <w:r>
        <w:rPr>
          <w:rFonts w:ascii="Calibri" w:hAnsi="Calibri"/>
        </w:rPr>
        <w:t>, which was introduced during regular session…</w:t>
      </w:r>
    </w:p>
    <w:p w:rsidR="00550EC2" w:rsidRDefault="00550EC2" w:rsidP="00F051F2">
      <w:pPr>
        <w:rPr>
          <w:rFonts w:ascii="Calibri" w:hAnsi="Calibri"/>
        </w:rPr>
      </w:pPr>
      <w:r>
        <w:rPr>
          <w:rFonts w:ascii="Calibri" w:hAnsi="Calibri"/>
        </w:rPr>
        <w:tab/>
      </w:r>
      <w:r w:rsidRPr="00550EC2">
        <w:rPr>
          <w:rFonts w:ascii="Calibri" w:hAnsi="Calibri"/>
          <w:b/>
        </w:rPr>
        <w:t>May 2</w:t>
      </w:r>
      <w:r w:rsidRPr="00550EC2">
        <w:rPr>
          <w:rFonts w:ascii="Calibri" w:hAnsi="Calibri"/>
          <w:b/>
        </w:rPr>
        <w:tab/>
      </w:r>
      <w:r w:rsidRPr="00550EC2">
        <w:rPr>
          <w:rFonts w:ascii="Calibri" w:hAnsi="Calibri"/>
          <w:b/>
        </w:rPr>
        <w:tab/>
        <w:t>:16</w:t>
      </w:r>
      <w:r w:rsidRPr="00550EC2">
        <w:rPr>
          <w:rFonts w:ascii="Calibri" w:hAnsi="Calibri"/>
          <w:b/>
        </w:rPr>
        <w:tab/>
        <w:t>Q: city of St. Louis</w:t>
      </w:r>
      <w:r>
        <w:rPr>
          <w:rFonts w:ascii="Calibri" w:hAnsi="Calibri"/>
        </w:rPr>
        <w:t>.</w:t>
      </w:r>
    </w:p>
    <w:p w:rsidR="00550EC2" w:rsidRDefault="00E061C0" w:rsidP="00F051F2">
      <w:pPr>
        <w:rPr>
          <w:rFonts w:ascii="Calibri" w:hAnsi="Calibri"/>
        </w:rPr>
      </w:pPr>
      <w:r>
        <w:rPr>
          <w:rFonts w:ascii="Calibri" w:hAnsi="Calibri"/>
        </w:rPr>
        <w:t xml:space="preserve">Senate Bill 889 </w:t>
      </w:r>
      <w:r w:rsidR="00550EC2">
        <w:rPr>
          <w:rFonts w:ascii="Calibri" w:hAnsi="Calibri"/>
        </w:rPr>
        <w:t>was never discussed by the full Missouri Senate</w:t>
      </w:r>
      <w:r>
        <w:rPr>
          <w:rFonts w:ascii="Calibri" w:hAnsi="Calibri"/>
        </w:rPr>
        <w:t xml:space="preserve"> during the regular legislative session</w:t>
      </w:r>
      <w:r w:rsidR="00550EC2">
        <w:rPr>
          <w:rFonts w:ascii="Calibri" w:hAnsi="Calibri"/>
        </w:rPr>
        <w:t>.</w:t>
      </w:r>
    </w:p>
    <w:p w:rsidR="00550EC2" w:rsidRDefault="00E061C0" w:rsidP="00F051F2">
      <w:pPr>
        <w:rPr>
          <w:rFonts w:ascii="Calibri" w:hAnsi="Calibri"/>
        </w:rPr>
      </w:pPr>
      <w:r>
        <w:rPr>
          <w:rFonts w:ascii="Calibri" w:hAnsi="Calibri"/>
        </w:rPr>
        <w:t xml:space="preserve">Senate Bill </w:t>
      </w:r>
      <w:r w:rsidRPr="00E061C0">
        <w:rPr>
          <w:rFonts w:ascii="Calibri" w:hAnsi="Calibri"/>
          <w:i/>
        </w:rPr>
        <w:t>1</w:t>
      </w:r>
      <w:r>
        <w:rPr>
          <w:rFonts w:ascii="Calibri" w:hAnsi="Calibri"/>
        </w:rPr>
        <w:t xml:space="preserve"> now moves to the Missouri House of Representatives for its consideration.</w:t>
      </w:r>
    </w:p>
    <w:p w:rsidR="00AE5DDF" w:rsidRPr="00AE5DDF" w:rsidRDefault="00AE5DDF" w:rsidP="00F051F2">
      <w:pPr>
        <w:rPr>
          <w:rFonts w:ascii="Calibri" w:hAnsi="Calibri"/>
          <w:b/>
        </w:rPr>
      </w:pPr>
      <w:r>
        <w:rPr>
          <w:rFonts w:ascii="Calibri" w:hAnsi="Calibri"/>
        </w:rPr>
        <w:lastRenderedPageBreak/>
        <w:tab/>
      </w:r>
      <w:r w:rsidRPr="00AE5DDF">
        <w:rPr>
          <w:rFonts w:ascii="Calibri" w:hAnsi="Calibri"/>
          <w:b/>
        </w:rPr>
        <w:t>Nat Snd 3</w:t>
      </w:r>
      <w:r w:rsidRPr="00AE5DDF">
        <w:rPr>
          <w:rFonts w:ascii="Calibri" w:hAnsi="Calibri"/>
          <w:b/>
        </w:rPr>
        <w:tab/>
        <w:t>:12</w:t>
      </w:r>
      <w:r w:rsidRPr="00AE5DDF">
        <w:rPr>
          <w:rFonts w:ascii="Calibri" w:hAnsi="Calibri"/>
          <w:b/>
        </w:rPr>
        <w:tab/>
        <w:t xml:space="preserve">Q: </w:t>
      </w:r>
      <w:r w:rsidR="0066607E">
        <w:rPr>
          <w:rFonts w:ascii="Calibri" w:hAnsi="Calibri"/>
          <w:b/>
        </w:rPr>
        <w:t>signify by saying….</w:t>
      </w:r>
      <w:bookmarkStart w:id="0" w:name="_GoBack"/>
      <w:bookmarkEnd w:id="0"/>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7"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12BD"/>
    <w:rsid w:val="00284C42"/>
    <w:rsid w:val="002B1A13"/>
    <w:rsid w:val="00301BCF"/>
    <w:rsid w:val="003C0B05"/>
    <w:rsid w:val="003F37F1"/>
    <w:rsid w:val="00444425"/>
    <w:rsid w:val="004C1D4B"/>
    <w:rsid w:val="004C2612"/>
    <w:rsid w:val="00522830"/>
    <w:rsid w:val="00550EC2"/>
    <w:rsid w:val="005708FA"/>
    <w:rsid w:val="005D5427"/>
    <w:rsid w:val="00615757"/>
    <w:rsid w:val="0066607E"/>
    <w:rsid w:val="00714FD3"/>
    <w:rsid w:val="007428D8"/>
    <w:rsid w:val="00781232"/>
    <w:rsid w:val="00815EC9"/>
    <w:rsid w:val="00823A29"/>
    <w:rsid w:val="00842DAF"/>
    <w:rsid w:val="008A328F"/>
    <w:rsid w:val="008F722E"/>
    <w:rsid w:val="0094316F"/>
    <w:rsid w:val="00946697"/>
    <w:rsid w:val="00A6143E"/>
    <w:rsid w:val="00AB3BA0"/>
    <w:rsid w:val="00AB465F"/>
    <w:rsid w:val="00AD6F7C"/>
    <w:rsid w:val="00AE5DDF"/>
    <w:rsid w:val="00B23564"/>
    <w:rsid w:val="00B44781"/>
    <w:rsid w:val="00B80979"/>
    <w:rsid w:val="00B840D1"/>
    <w:rsid w:val="00B92A69"/>
    <w:rsid w:val="00BD3391"/>
    <w:rsid w:val="00C02702"/>
    <w:rsid w:val="00C1785B"/>
    <w:rsid w:val="00C35246"/>
    <w:rsid w:val="00C52AD9"/>
    <w:rsid w:val="00D1078D"/>
    <w:rsid w:val="00D30087"/>
    <w:rsid w:val="00D442B9"/>
    <w:rsid w:val="00D60E22"/>
    <w:rsid w:val="00D70338"/>
    <w:rsid w:val="00DC3932"/>
    <w:rsid w:val="00E00E95"/>
    <w:rsid w:val="00E061C0"/>
    <w:rsid w:val="00E077C1"/>
    <w:rsid w:val="00E241DB"/>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2870"/>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nate.m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ate.mo.gov/20info/BTS_Web/Bill.aspx?SessionType=R&amp;BillID=29532163" TargetMode="External"/><Relationship Id="rId5" Type="http://schemas.openxmlformats.org/officeDocument/2006/relationships/hyperlink" Target="https://www.senate.mo.gov/tran/" TargetMode="External"/><Relationship Id="rId4" Type="http://schemas.openxmlformats.org/officeDocument/2006/relationships/hyperlink" Target="https://www.senate.mo.gov/20info/BTS_Web/Bill.aspx?SessionType=E1&amp;BillID=4996606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15</cp:revision>
  <dcterms:created xsi:type="dcterms:W3CDTF">2020-08-03T14:07:00Z</dcterms:created>
  <dcterms:modified xsi:type="dcterms:W3CDTF">2020-08-07T16:22:00Z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