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3AA4" w14:textId="77777777"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46498">
        <w:rPr>
          <w:rFonts w:asciiTheme="majorHAnsi" w:hAnsiTheme="majorHAnsi"/>
          <w:b/>
          <w:color w:val="000099"/>
          <w:sz w:val="28"/>
          <w:szCs w:val="28"/>
        </w:rPr>
        <w:t>Extra Session Begins</w:t>
      </w:r>
    </w:p>
    <w:p w14:paraId="10666F46" w14:textId="77777777"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A6D1D">
        <w:rPr>
          <w:rFonts w:ascii="Calibri" w:hAnsi="Calibri"/>
        </w:rPr>
        <w:t>the opening days of the First Extraordinary Session of the Second Regular Session of the 100th General Assembly</w:t>
      </w:r>
      <w:r w:rsidRPr="00F52F2A">
        <w:rPr>
          <w:rFonts w:ascii="Calibri" w:hAnsi="Calibri"/>
        </w:rPr>
        <w:t>…</w:t>
      </w:r>
    </w:p>
    <w:p w14:paraId="44C78960" w14:textId="72CF904A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8A6D1D">
        <w:rPr>
          <w:rFonts w:ascii="Calibri" w:hAnsi="Calibri"/>
          <w:b/>
        </w:rPr>
        <w:tab/>
        <w:t>:02</w:t>
      </w:r>
      <w:r w:rsidR="008A6D1D">
        <w:rPr>
          <w:rFonts w:ascii="Calibri" w:hAnsi="Calibri"/>
          <w:b/>
        </w:rPr>
        <w:tab/>
        <w:t xml:space="preserve">Q: </w:t>
      </w:r>
      <w:r w:rsidR="00502353">
        <w:rPr>
          <w:rFonts w:ascii="Calibri" w:hAnsi="Calibri"/>
          <w:b/>
        </w:rPr>
        <w:t>as well as….</w:t>
      </w:r>
    </w:p>
    <w:p w14:paraId="35EE0383" w14:textId="77777777" w:rsidR="00F051F2" w:rsidRDefault="00821171" w:rsidP="00F051F2">
      <w:pPr>
        <w:rPr>
          <w:rFonts w:ascii="Calibri" w:hAnsi="Calibri"/>
        </w:rPr>
      </w:pPr>
      <w:r>
        <w:rPr>
          <w:rFonts w:ascii="Calibri" w:hAnsi="Calibri"/>
        </w:rPr>
        <w:t>The extra session opened on Monday.</w:t>
      </w:r>
    </w:p>
    <w:p w14:paraId="0709980D" w14:textId="77777777" w:rsidR="00821171" w:rsidRDefault="0082117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sponsors </w:t>
      </w:r>
      <w:hyperlink r:id="rId4" w:history="1">
        <w:r w:rsidRPr="00821171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, which responds to the governor’s call for this session…</w:t>
      </w:r>
    </w:p>
    <w:p w14:paraId="161AEDF0" w14:textId="3ABCAD68" w:rsidR="00821171" w:rsidRPr="00821171" w:rsidRDefault="0082117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21171">
        <w:rPr>
          <w:rFonts w:ascii="Calibri" w:hAnsi="Calibri"/>
          <w:b/>
        </w:rPr>
        <w:t>Libla</w:t>
      </w:r>
      <w:r w:rsidRPr="00821171">
        <w:rPr>
          <w:rFonts w:ascii="Calibri" w:hAnsi="Calibri"/>
          <w:b/>
        </w:rPr>
        <w:tab/>
      </w:r>
      <w:r w:rsidRPr="00821171">
        <w:rPr>
          <w:rFonts w:ascii="Calibri" w:hAnsi="Calibri"/>
          <w:b/>
        </w:rPr>
        <w:tab/>
        <w:t>:22</w:t>
      </w:r>
      <w:r w:rsidRPr="00821171">
        <w:rPr>
          <w:rFonts w:ascii="Calibri" w:hAnsi="Calibri"/>
          <w:b/>
        </w:rPr>
        <w:tab/>
        <w:t>Q: transfer of weapons.</w:t>
      </w:r>
    </w:p>
    <w:p w14:paraId="2226C10B" w14:textId="77777777" w:rsidR="00821171" w:rsidRDefault="0082117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sponsors </w:t>
      </w:r>
      <w:hyperlink r:id="rId5" w:history="1">
        <w:r w:rsidRPr="00821171">
          <w:rPr>
            <w:rStyle w:val="Hyperlink"/>
            <w:rFonts w:ascii="Calibri" w:hAnsi="Calibri"/>
          </w:rPr>
          <w:t>Senate Bill 12</w:t>
        </w:r>
      </w:hyperlink>
      <w:r>
        <w:rPr>
          <w:rFonts w:ascii="Calibri" w:hAnsi="Calibri"/>
        </w:rPr>
        <w:t>, which would establish the “Smart and Safe Schools Act”…</w:t>
      </w:r>
    </w:p>
    <w:p w14:paraId="43C886F5" w14:textId="26859354" w:rsidR="00821171" w:rsidRPr="00821171" w:rsidRDefault="0082117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21171">
        <w:rPr>
          <w:rFonts w:ascii="Calibri" w:hAnsi="Calibri"/>
          <w:b/>
        </w:rPr>
        <w:t>Schupp</w:t>
      </w:r>
      <w:r w:rsidRPr="00821171">
        <w:rPr>
          <w:rFonts w:ascii="Calibri" w:hAnsi="Calibri"/>
          <w:b/>
        </w:rPr>
        <w:tab/>
        <w:t>:2</w:t>
      </w:r>
      <w:r w:rsidR="00E93962">
        <w:rPr>
          <w:rFonts w:ascii="Calibri" w:hAnsi="Calibri"/>
          <w:b/>
        </w:rPr>
        <w:t>1</w:t>
      </w:r>
      <w:r w:rsidRPr="00821171">
        <w:rPr>
          <w:rFonts w:ascii="Calibri" w:hAnsi="Calibri"/>
          <w:b/>
        </w:rPr>
        <w:tab/>
        <w:t>Q: can open safely.</w:t>
      </w:r>
    </w:p>
    <w:p w14:paraId="7EEE352C" w14:textId="77777777" w:rsidR="00ED02CA" w:rsidRDefault="00ED02CA" w:rsidP="00F051F2">
      <w:pPr>
        <w:rPr>
          <w:rFonts w:ascii="Calibri" w:hAnsi="Calibri"/>
        </w:rPr>
      </w:pPr>
      <w:r>
        <w:rPr>
          <w:rFonts w:ascii="Calibri" w:hAnsi="Calibri"/>
        </w:rPr>
        <w:t>Then, on Tuesday…</w:t>
      </w:r>
    </w:p>
    <w:p w14:paraId="137AE6D4" w14:textId="5B9A170C" w:rsidR="00821171" w:rsidRPr="00ED02CA" w:rsidRDefault="00ED02CA" w:rsidP="00ED02CA">
      <w:pPr>
        <w:ind w:firstLine="720"/>
        <w:rPr>
          <w:rFonts w:ascii="Calibri" w:hAnsi="Calibri"/>
          <w:b/>
        </w:rPr>
      </w:pPr>
      <w:r w:rsidRPr="00ED02CA">
        <w:rPr>
          <w:rFonts w:ascii="Calibri" w:hAnsi="Calibri"/>
          <w:b/>
        </w:rPr>
        <w:t>Nat Snd 2</w:t>
      </w:r>
      <w:r w:rsidRPr="00ED02CA">
        <w:rPr>
          <w:rFonts w:ascii="Calibri" w:hAnsi="Calibri"/>
          <w:b/>
        </w:rPr>
        <w:tab/>
        <w:t>:02</w:t>
      </w:r>
      <w:r w:rsidRPr="00ED02CA">
        <w:rPr>
          <w:rFonts w:ascii="Calibri" w:hAnsi="Calibri"/>
          <w:b/>
        </w:rPr>
        <w:tab/>
        <w:t xml:space="preserve">Q: </w:t>
      </w:r>
      <w:r w:rsidR="00BC25F8">
        <w:rPr>
          <w:rFonts w:ascii="Calibri" w:hAnsi="Calibri"/>
          <w:b/>
        </w:rPr>
        <w:t>Senate Committee on….</w:t>
      </w:r>
    </w:p>
    <w:p w14:paraId="6CF600A5" w14:textId="77777777" w:rsidR="00ED02CA" w:rsidRDefault="00ED02C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753CF7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 xml:space="preserve"> heard Senate Bill 1.</w:t>
      </w:r>
    </w:p>
    <w:p w14:paraId="3483AB89" w14:textId="77777777" w:rsidR="00ED02CA" w:rsidRDefault="00753CF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measure carries several provisions. </w:t>
      </w:r>
      <w:r w:rsidRPr="00753CF7">
        <w:rPr>
          <w:rFonts w:ascii="Calibri" w:hAnsi="Calibri"/>
        </w:rPr>
        <w:t xml:space="preserve">Under current law, commissioned and civilian personnel of the St. Louis City </w:t>
      </w:r>
      <w:r>
        <w:rPr>
          <w:rFonts w:ascii="Calibri" w:hAnsi="Calibri"/>
        </w:rPr>
        <w:t>P</w:t>
      </w:r>
      <w:r w:rsidRPr="00753CF7">
        <w:rPr>
          <w:rFonts w:ascii="Calibri" w:hAnsi="Calibri"/>
        </w:rPr>
        <w:t xml:space="preserve">olice </w:t>
      </w:r>
      <w:r>
        <w:rPr>
          <w:rFonts w:ascii="Calibri" w:hAnsi="Calibri"/>
        </w:rPr>
        <w:t>Department</w:t>
      </w:r>
      <w:r w:rsidRPr="00753CF7">
        <w:rPr>
          <w:rFonts w:ascii="Calibri" w:hAnsi="Calibri"/>
        </w:rPr>
        <w:t xml:space="preserve"> must retain primary residence in the city for a total of seven years. This </w:t>
      </w:r>
      <w:r>
        <w:rPr>
          <w:rFonts w:ascii="Calibri" w:hAnsi="Calibri"/>
        </w:rPr>
        <w:t>legislation would change the requirement to a one-hour response time from that person’s home.</w:t>
      </w:r>
    </w:p>
    <w:p w14:paraId="3A586855" w14:textId="77777777" w:rsidR="00753CF7" w:rsidRDefault="00753CF7" w:rsidP="00F051F2">
      <w:pPr>
        <w:rPr>
          <w:rFonts w:ascii="Calibri" w:hAnsi="Calibri"/>
        </w:rPr>
      </w:pPr>
      <w:r>
        <w:rPr>
          <w:rFonts w:ascii="Calibri" w:hAnsi="Calibri"/>
        </w:rPr>
        <w:t>Senate Bill 1 would also allow someone</w:t>
      </w:r>
      <w:r w:rsidRPr="00753CF7">
        <w:rPr>
          <w:rFonts w:ascii="Calibri" w:hAnsi="Calibri"/>
        </w:rPr>
        <w:t xml:space="preserve"> between the ages of 12 and 18 </w:t>
      </w:r>
      <w:r>
        <w:rPr>
          <w:rFonts w:ascii="Calibri" w:hAnsi="Calibri"/>
        </w:rPr>
        <w:t>to</w:t>
      </w:r>
      <w:r w:rsidRPr="00753CF7">
        <w:rPr>
          <w:rFonts w:ascii="Calibri" w:hAnsi="Calibri"/>
        </w:rPr>
        <w:t xml:space="preserve"> be </w:t>
      </w:r>
      <w:r>
        <w:rPr>
          <w:rFonts w:ascii="Calibri" w:hAnsi="Calibri"/>
        </w:rPr>
        <w:t>charged with</w:t>
      </w:r>
      <w:r w:rsidRPr="00753CF7">
        <w:rPr>
          <w:rFonts w:ascii="Calibri" w:hAnsi="Calibri"/>
        </w:rPr>
        <w:t xml:space="preserve"> unlawful</w:t>
      </w:r>
      <w:r>
        <w:rPr>
          <w:rFonts w:ascii="Calibri" w:hAnsi="Calibri"/>
        </w:rPr>
        <w:t xml:space="preserve"> weapons</w:t>
      </w:r>
      <w:r w:rsidRPr="00753CF7">
        <w:rPr>
          <w:rFonts w:ascii="Calibri" w:hAnsi="Calibri"/>
        </w:rPr>
        <w:t xml:space="preserve"> use and armed criminal action</w:t>
      </w:r>
      <w:r>
        <w:rPr>
          <w:rFonts w:ascii="Calibri" w:hAnsi="Calibri"/>
        </w:rPr>
        <w:t>.</w:t>
      </w:r>
    </w:p>
    <w:p w14:paraId="6CA75C3E" w14:textId="77777777" w:rsidR="00753CF7" w:rsidRDefault="006D1A2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</w:t>
      </w:r>
      <w:r w:rsidRPr="006D1A27">
        <w:rPr>
          <w:rFonts w:ascii="Calibri" w:hAnsi="Calibri"/>
        </w:rPr>
        <w:t>a statement made by a witness</w:t>
      </w:r>
      <w:r>
        <w:rPr>
          <w:rFonts w:ascii="Calibri" w:hAnsi="Calibri"/>
        </w:rPr>
        <w:t xml:space="preserve"> --</w:t>
      </w:r>
      <w:r w:rsidRPr="006D1A27">
        <w:rPr>
          <w:rFonts w:ascii="Calibri" w:hAnsi="Calibri"/>
        </w:rPr>
        <w:t xml:space="preserve"> which wo</w:t>
      </w:r>
      <w:r>
        <w:rPr>
          <w:rFonts w:ascii="Calibri" w:hAnsi="Calibri"/>
        </w:rPr>
        <w:t>uld otherwise not be admissible –</w:t>
      </w:r>
      <w:r w:rsidRPr="006D1A27">
        <w:rPr>
          <w:rFonts w:ascii="Calibri" w:hAnsi="Calibri"/>
        </w:rPr>
        <w:t xml:space="preserve"> </w:t>
      </w:r>
      <w:r>
        <w:rPr>
          <w:rFonts w:ascii="Calibri" w:hAnsi="Calibri"/>
        </w:rPr>
        <w:t>would be</w:t>
      </w:r>
      <w:r w:rsidRPr="006D1A27">
        <w:rPr>
          <w:rFonts w:ascii="Calibri" w:hAnsi="Calibri"/>
        </w:rPr>
        <w:t xml:space="preserve"> admissible</w:t>
      </w:r>
      <w:r>
        <w:rPr>
          <w:rFonts w:ascii="Calibri" w:hAnsi="Calibri"/>
        </w:rPr>
        <w:t>, if the</w:t>
      </w:r>
      <w:r w:rsidRPr="006D1A27">
        <w:rPr>
          <w:rFonts w:ascii="Calibri" w:hAnsi="Calibri"/>
        </w:rPr>
        <w:t xml:space="preserve"> court finds a defendant engaged in wrongdoing with the purpose of preventing the witness from testifying in any proceeding and the witness fails to appear.</w:t>
      </w:r>
    </w:p>
    <w:p w14:paraId="6B8AAEC8" w14:textId="77777777" w:rsidR="008841C1" w:rsidRDefault="00B40F0A" w:rsidP="00B40F0A">
      <w:pPr>
        <w:rPr>
          <w:rFonts w:ascii="Calibri" w:hAnsi="Calibri"/>
        </w:rPr>
      </w:pPr>
      <w:r>
        <w:rPr>
          <w:rFonts w:ascii="Calibri" w:hAnsi="Calibri"/>
        </w:rPr>
        <w:t xml:space="preserve">Also, a first-degree charge of </w:t>
      </w:r>
      <w:r w:rsidRPr="00B40F0A">
        <w:rPr>
          <w:rFonts w:ascii="Calibri" w:hAnsi="Calibri"/>
        </w:rPr>
        <w:t xml:space="preserve">endangering the welfare of a child </w:t>
      </w:r>
      <w:r>
        <w:rPr>
          <w:rFonts w:ascii="Calibri" w:hAnsi="Calibri"/>
        </w:rPr>
        <w:t>would i</w:t>
      </w:r>
      <w:r w:rsidRPr="00B40F0A">
        <w:rPr>
          <w:rFonts w:ascii="Calibri" w:hAnsi="Calibri"/>
        </w:rPr>
        <w:t xml:space="preserve">nclude when a person knowingly encourages, aids or causes </w:t>
      </w:r>
      <w:r>
        <w:rPr>
          <w:rFonts w:ascii="Calibri" w:hAnsi="Calibri"/>
        </w:rPr>
        <w:t>someone under</w:t>
      </w:r>
      <w:r w:rsidRPr="00B40F0A">
        <w:rPr>
          <w:rFonts w:ascii="Calibri" w:hAnsi="Calibri"/>
        </w:rPr>
        <w:t xml:space="preserve"> 17</w:t>
      </w:r>
      <w:r>
        <w:rPr>
          <w:rFonts w:ascii="Calibri" w:hAnsi="Calibri"/>
        </w:rPr>
        <w:t xml:space="preserve"> </w:t>
      </w:r>
      <w:r w:rsidRPr="00B40F0A">
        <w:rPr>
          <w:rFonts w:ascii="Calibri" w:hAnsi="Calibri"/>
        </w:rPr>
        <w:t xml:space="preserve">to engage in any </w:t>
      </w:r>
      <w:r>
        <w:rPr>
          <w:rFonts w:ascii="Calibri" w:hAnsi="Calibri"/>
        </w:rPr>
        <w:t>weapons offense</w:t>
      </w:r>
      <w:r w:rsidRPr="00B40F0A">
        <w:rPr>
          <w:rFonts w:ascii="Calibri" w:hAnsi="Calibri"/>
        </w:rPr>
        <w:t>.</w:t>
      </w:r>
      <w:r w:rsidR="008841C1">
        <w:rPr>
          <w:rFonts w:ascii="Calibri" w:hAnsi="Calibri"/>
        </w:rPr>
        <w:t xml:space="preserve"> Plus, p</w:t>
      </w:r>
      <w:r w:rsidRPr="00B40F0A">
        <w:rPr>
          <w:rFonts w:ascii="Calibri" w:hAnsi="Calibri"/>
        </w:rPr>
        <w:t xml:space="preserve">enalty for a person who knowingly sells or delivers any firearm to </w:t>
      </w:r>
      <w:r w:rsidR="008841C1">
        <w:rPr>
          <w:rFonts w:ascii="Calibri" w:hAnsi="Calibri"/>
        </w:rPr>
        <w:t>someone under</w:t>
      </w:r>
      <w:r w:rsidRPr="00B40F0A">
        <w:rPr>
          <w:rFonts w:ascii="Calibri" w:hAnsi="Calibri"/>
        </w:rPr>
        <w:t xml:space="preserve"> 18 </w:t>
      </w:r>
      <w:r w:rsidR="008841C1">
        <w:rPr>
          <w:rFonts w:ascii="Calibri" w:hAnsi="Calibri"/>
        </w:rPr>
        <w:t xml:space="preserve">would be </w:t>
      </w:r>
      <w:r w:rsidRPr="00B40F0A">
        <w:rPr>
          <w:rFonts w:ascii="Calibri" w:hAnsi="Calibri"/>
        </w:rPr>
        <w:t>a Class</w:t>
      </w:r>
      <w:r w:rsidR="008841C1">
        <w:rPr>
          <w:rFonts w:ascii="Calibri" w:hAnsi="Calibri"/>
        </w:rPr>
        <w:t>-</w:t>
      </w:r>
      <w:r w:rsidRPr="00B40F0A">
        <w:rPr>
          <w:rFonts w:ascii="Calibri" w:hAnsi="Calibri"/>
        </w:rPr>
        <w:t>E felony.</w:t>
      </w:r>
    </w:p>
    <w:p w14:paraId="42601D07" w14:textId="77777777" w:rsidR="008841C1" w:rsidRPr="00B40F0A" w:rsidRDefault="008841C1" w:rsidP="00B40F0A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Senate Bill 1 would also create the </w:t>
      </w:r>
      <w:r w:rsidRPr="008841C1">
        <w:rPr>
          <w:rFonts w:ascii="Calibri" w:hAnsi="Calibri"/>
        </w:rPr>
        <w:t>"Pretrial Witn</w:t>
      </w:r>
      <w:r>
        <w:rPr>
          <w:rFonts w:ascii="Calibri" w:hAnsi="Calibri"/>
        </w:rPr>
        <w:t>ess Protection Services Fund."</w:t>
      </w:r>
    </w:p>
    <w:p w14:paraId="7C465E72" w14:textId="77777777" w:rsidR="00ED02CA" w:rsidRDefault="00ED02CA" w:rsidP="00F051F2">
      <w:pPr>
        <w:rPr>
          <w:rFonts w:ascii="Calibri" w:hAnsi="Calibri"/>
        </w:rPr>
      </w:pPr>
      <w:r>
        <w:rPr>
          <w:rFonts w:ascii="Calibri" w:hAnsi="Calibri"/>
        </w:rPr>
        <w:t>The Missouri Senate Transportation, Infrastructure and Public Safety Committee plans to decide on Senate Bill 1 on Wednesday. If they move the measure forward, the full Missouri Senate could start discussing the proposal as early as that afternoon.</w:t>
      </w:r>
      <w:r w:rsidR="00753CF7">
        <w:rPr>
          <w:rFonts w:ascii="Calibri" w:hAnsi="Calibri"/>
        </w:rPr>
        <w:t xml:space="preserve"> If the bill moves through the upper chamber, it would then proceed to the Missouri House of Representatives for its consideration.</w:t>
      </w:r>
    </w:p>
    <w:p w14:paraId="32A23181" w14:textId="77777777"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14:paraId="1351DF88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41C2E"/>
    <w:rsid w:val="00177E9A"/>
    <w:rsid w:val="00202BDC"/>
    <w:rsid w:val="00284C42"/>
    <w:rsid w:val="002B1A13"/>
    <w:rsid w:val="00301BCF"/>
    <w:rsid w:val="003C0B05"/>
    <w:rsid w:val="00444425"/>
    <w:rsid w:val="004C2612"/>
    <w:rsid w:val="00502353"/>
    <w:rsid w:val="00522830"/>
    <w:rsid w:val="005D5427"/>
    <w:rsid w:val="006D1A27"/>
    <w:rsid w:val="007428D8"/>
    <w:rsid w:val="00753CF7"/>
    <w:rsid w:val="00781232"/>
    <w:rsid w:val="007A209C"/>
    <w:rsid w:val="00815EC9"/>
    <w:rsid w:val="00821171"/>
    <w:rsid w:val="00823A29"/>
    <w:rsid w:val="00842DAF"/>
    <w:rsid w:val="00846498"/>
    <w:rsid w:val="008841C1"/>
    <w:rsid w:val="008A328F"/>
    <w:rsid w:val="008A6D1D"/>
    <w:rsid w:val="008F722E"/>
    <w:rsid w:val="0094316F"/>
    <w:rsid w:val="00A20FDA"/>
    <w:rsid w:val="00A6143E"/>
    <w:rsid w:val="00AB3BA0"/>
    <w:rsid w:val="00AB465F"/>
    <w:rsid w:val="00AD6F7C"/>
    <w:rsid w:val="00B23564"/>
    <w:rsid w:val="00B40F0A"/>
    <w:rsid w:val="00B44781"/>
    <w:rsid w:val="00B80979"/>
    <w:rsid w:val="00B92A69"/>
    <w:rsid w:val="00BC25F8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93962"/>
    <w:rsid w:val="00ED02CA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8A5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TRAN/" TargetMode="External"/><Relationship Id="rId5" Type="http://schemas.openxmlformats.org/officeDocument/2006/relationships/hyperlink" Target="https://www.senate.mo.gov/20info/BTS_Web/Bill.aspx?SessionType=E1&amp;BillID=49969107" TargetMode="External"/><Relationship Id="rId4" Type="http://schemas.openxmlformats.org/officeDocument/2006/relationships/hyperlink" Target="https://www.senate.mo.gov/20info/BTS_Web/Bill.aspx?SessionType=E1&amp;BillID=499660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Emily</cp:lastModifiedBy>
  <cp:revision>13</cp:revision>
  <dcterms:created xsi:type="dcterms:W3CDTF">2020-07-28T13:49:00Z</dcterms:created>
  <dcterms:modified xsi:type="dcterms:W3CDTF">2020-07-31T15:48:00Z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