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767AEE">
        <w:rPr>
          <w:rFonts w:asciiTheme="majorHAnsi" w:hAnsiTheme="majorHAnsi"/>
          <w:b/>
          <w:color w:val="000099"/>
          <w:sz w:val="28"/>
          <w:szCs w:val="28"/>
        </w:rPr>
        <w:t>FY 2021 Budget</w:t>
      </w:r>
    </w:p>
    <w:p w:rsidR="00F051F2" w:rsidRPr="000A4E2E" w:rsidRDefault="00F051F2" w:rsidP="00F051F2">
      <w:pPr>
        <w:rPr>
          <w:rFonts w:ascii="Calibri" w:hAnsi="Calibri"/>
          <w:sz w:val="23"/>
          <w:szCs w:val="23"/>
        </w:rPr>
      </w:pPr>
      <w:r w:rsidRPr="000A4E2E">
        <w:rPr>
          <w:rFonts w:ascii="Calibri" w:hAnsi="Calibri"/>
          <w:sz w:val="23"/>
          <w:szCs w:val="23"/>
        </w:rPr>
        <w:t xml:space="preserve">This week in the Missouri Senate, we review </w:t>
      </w:r>
      <w:r w:rsidR="00C562A6" w:rsidRPr="000A4E2E">
        <w:rPr>
          <w:rFonts w:ascii="Calibri" w:hAnsi="Calibri"/>
          <w:sz w:val="23"/>
          <w:szCs w:val="23"/>
        </w:rPr>
        <w:t>the operating budget for the state’s new fiscal year</w:t>
      </w:r>
      <w:r w:rsidRPr="000A4E2E">
        <w:rPr>
          <w:rFonts w:ascii="Calibri" w:hAnsi="Calibri"/>
          <w:sz w:val="23"/>
          <w:szCs w:val="23"/>
        </w:rPr>
        <w:t>…</w:t>
      </w:r>
    </w:p>
    <w:p w:rsidR="00F051F2" w:rsidRPr="000A4E2E" w:rsidRDefault="00C562A6" w:rsidP="00AB3BA0">
      <w:pPr>
        <w:ind w:firstLine="720"/>
        <w:rPr>
          <w:rFonts w:ascii="Calibri" w:hAnsi="Calibri"/>
          <w:b/>
          <w:sz w:val="23"/>
          <w:szCs w:val="23"/>
        </w:rPr>
      </w:pPr>
      <w:r w:rsidRPr="000A4E2E">
        <w:rPr>
          <w:rFonts w:ascii="Calibri" w:hAnsi="Calibri"/>
          <w:b/>
          <w:sz w:val="23"/>
          <w:szCs w:val="23"/>
        </w:rPr>
        <w:t>Nat Snd</w:t>
      </w:r>
      <w:r w:rsidRPr="000A4E2E">
        <w:rPr>
          <w:rFonts w:ascii="Calibri" w:hAnsi="Calibri"/>
          <w:b/>
          <w:sz w:val="23"/>
          <w:szCs w:val="23"/>
        </w:rPr>
        <w:tab/>
      </w:r>
      <w:proofErr w:type="gramStart"/>
      <w:r w:rsidRPr="000A4E2E">
        <w:rPr>
          <w:rFonts w:ascii="Calibri" w:hAnsi="Calibri"/>
          <w:b/>
          <w:sz w:val="23"/>
          <w:szCs w:val="23"/>
        </w:rPr>
        <w:t>:02</w:t>
      </w:r>
      <w:proofErr w:type="gramEnd"/>
      <w:r w:rsidRPr="000A4E2E">
        <w:rPr>
          <w:rFonts w:ascii="Calibri" w:hAnsi="Calibri"/>
          <w:b/>
          <w:sz w:val="23"/>
          <w:szCs w:val="23"/>
        </w:rPr>
        <w:tab/>
        <w:t xml:space="preserve">Q: </w:t>
      </w:r>
      <w:r w:rsidR="00964698" w:rsidRPr="000A4E2E">
        <w:rPr>
          <w:rFonts w:ascii="Calibri" w:hAnsi="Calibri"/>
          <w:b/>
          <w:sz w:val="23"/>
          <w:szCs w:val="23"/>
        </w:rPr>
        <w:t>Bill No. 1….</w:t>
      </w:r>
    </w:p>
    <w:p w:rsidR="00F051F2" w:rsidRPr="000A4E2E" w:rsidRDefault="00C562A6" w:rsidP="00F051F2">
      <w:pPr>
        <w:rPr>
          <w:rFonts w:ascii="Calibri" w:hAnsi="Calibri"/>
          <w:sz w:val="23"/>
          <w:szCs w:val="23"/>
        </w:rPr>
      </w:pPr>
      <w:r w:rsidRPr="000A4E2E">
        <w:rPr>
          <w:rFonts w:ascii="Calibri" w:hAnsi="Calibri"/>
          <w:sz w:val="23"/>
          <w:szCs w:val="23"/>
        </w:rPr>
        <w:t>Fiscal Year 2021 started on Wednesday. Before coronavirus, Missouri was looking at a strong budget picture. By the middle of March, COVID-19 would cause the Legislature to suspend session for a few weeks, and then come back to a limited amount of time in which to rewrite the budget.</w:t>
      </w:r>
    </w:p>
    <w:p w:rsidR="00C562A6" w:rsidRPr="000A4E2E" w:rsidRDefault="000A4E2E" w:rsidP="00F051F2">
      <w:pPr>
        <w:rPr>
          <w:rFonts w:ascii="Calibri" w:hAnsi="Calibri"/>
          <w:sz w:val="23"/>
          <w:szCs w:val="23"/>
        </w:rPr>
      </w:pPr>
      <w:hyperlink r:id="rId4" w:history="1">
        <w:r w:rsidR="00C562A6" w:rsidRPr="000A4E2E">
          <w:rPr>
            <w:rStyle w:val="Hyperlink"/>
            <w:rFonts w:ascii="Calibri" w:hAnsi="Calibri"/>
            <w:sz w:val="23"/>
            <w:szCs w:val="23"/>
          </w:rPr>
          <w:t>Missouri Senate Appropriations Committee</w:t>
        </w:r>
      </w:hyperlink>
      <w:r w:rsidR="00C562A6" w:rsidRPr="000A4E2E">
        <w:rPr>
          <w:rFonts w:ascii="Calibri" w:hAnsi="Calibri"/>
          <w:sz w:val="23"/>
          <w:szCs w:val="23"/>
        </w:rPr>
        <w:t xml:space="preserve"> Chair, Sen. Dan Hegeman of Cosby, told his colleagues on May 8 they had to start over on the budget…</w:t>
      </w:r>
    </w:p>
    <w:p w:rsidR="00C562A6" w:rsidRPr="000A4E2E" w:rsidRDefault="00C562A6" w:rsidP="00F051F2">
      <w:pPr>
        <w:rPr>
          <w:rFonts w:ascii="Calibri" w:hAnsi="Calibri"/>
          <w:b/>
          <w:sz w:val="23"/>
          <w:szCs w:val="23"/>
        </w:rPr>
      </w:pPr>
      <w:r w:rsidRPr="000A4E2E">
        <w:rPr>
          <w:rFonts w:ascii="Calibri" w:hAnsi="Calibri"/>
          <w:sz w:val="23"/>
          <w:szCs w:val="23"/>
        </w:rPr>
        <w:tab/>
      </w:r>
      <w:r w:rsidRPr="000A4E2E">
        <w:rPr>
          <w:rFonts w:ascii="Calibri" w:hAnsi="Calibri"/>
          <w:b/>
          <w:sz w:val="23"/>
          <w:szCs w:val="23"/>
        </w:rPr>
        <w:t>Hegeman</w:t>
      </w:r>
      <w:r w:rsidRPr="000A4E2E">
        <w:rPr>
          <w:rFonts w:ascii="Calibri" w:hAnsi="Calibri"/>
          <w:b/>
          <w:sz w:val="23"/>
          <w:szCs w:val="23"/>
        </w:rPr>
        <w:tab/>
      </w:r>
      <w:proofErr w:type="gramStart"/>
      <w:r w:rsidRPr="000A4E2E">
        <w:rPr>
          <w:rFonts w:ascii="Calibri" w:hAnsi="Calibri"/>
          <w:b/>
          <w:sz w:val="23"/>
          <w:szCs w:val="23"/>
        </w:rPr>
        <w:t>:1</w:t>
      </w:r>
      <w:r w:rsidR="00571D12" w:rsidRPr="000A4E2E">
        <w:rPr>
          <w:rFonts w:ascii="Calibri" w:hAnsi="Calibri"/>
          <w:b/>
          <w:sz w:val="23"/>
          <w:szCs w:val="23"/>
        </w:rPr>
        <w:t>7</w:t>
      </w:r>
      <w:proofErr w:type="gramEnd"/>
      <w:r w:rsidRPr="000A4E2E">
        <w:rPr>
          <w:rFonts w:ascii="Calibri" w:hAnsi="Calibri"/>
          <w:b/>
          <w:sz w:val="23"/>
          <w:szCs w:val="23"/>
        </w:rPr>
        <w:tab/>
        <w:t xml:space="preserve">Q: </w:t>
      </w:r>
      <w:r w:rsidR="00571D12" w:rsidRPr="000A4E2E">
        <w:rPr>
          <w:rFonts w:ascii="Calibri" w:hAnsi="Calibri"/>
          <w:b/>
          <w:sz w:val="23"/>
          <w:szCs w:val="23"/>
        </w:rPr>
        <w:t xml:space="preserve">CARES Act </w:t>
      </w:r>
      <w:r w:rsidRPr="000A4E2E">
        <w:rPr>
          <w:rFonts w:ascii="Calibri" w:hAnsi="Calibri"/>
          <w:b/>
          <w:sz w:val="23"/>
          <w:szCs w:val="23"/>
        </w:rPr>
        <w:t>money.</w:t>
      </w:r>
    </w:p>
    <w:p w:rsidR="00C562A6" w:rsidRPr="000A4E2E" w:rsidRDefault="007F1D0D" w:rsidP="00F051F2">
      <w:pPr>
        <w:rPr>
          <w:rFonts w:ascii="Calibri" w:hAnsi="Calibri"/>
          <w:sz w:val="23"/>
          <w:szCs w:val="23"/>
        </w:rPr>
      </w:pPr>
      <w:r w:rsidRPr="000A4E2E">
        <w:rPr>
          <w:rFonts w:ascii="Calibri" w:hAnsi="Calibri"/>
          <w:sz w:val="23"/>
          <w:szCs w:val="23"/>
        </w:rPr>
        <w:t xml:space="preserve">During Missouri Senate discussion on the budget, Sen. Scott Sifton of Affton said this meant having to make changes to the education budget in </w:t>
      </w:r>
      <w:hyperlink r:id="rId5" w:history="1">
        <w:r w:rsidRPr="000A4E2E">
          <w:rPr>
            <w:rStyle w:val="Hyperlink"/>
            <w:rFonts w:ascii="Calibri" w:hAnsi="Calibri"/>
            <w:sz w:val="23"/>
            <w:szCs w:val="23"/>
          </w:rPr>
          <w:t>House Bill 2002</w:t>
        </w:r>
      </w:hyperlink>
      <w:r w:rsidRPr="000A4E2E">
        <w:rPr>
          <w:rFonts w:ascii="Calibri" w:hAnsi="Calibri"/>
          <w:sz w:val="23"/>
          <w:szCs w:val="23"/>
        </w:rPr>
        <w:t>…</w:t>
      </w:r>
    </w:p>
    <w:p w:rsidR="007F1D0D" w:rsidRPr="000A4E2E" w:rsidRDefault="007F1D0D" w:rsidP="00F051F2">
      <w:pPr>
        <w:rPr>
          <w:rFonts w:ascii="Calibri" w:hAnsi="Calibri"/>
          <w:b/>
          <w:sz w:val="23"/>
          <w:szCs w:val="23"/>
        </w:rPr>
      </w:pPr>
      <w:r w:rsidRPr="000A4E2E">
        <w:rPr>
          <w:rFonts w:ascii="Calibri" w:hAnsi="Calibri"/>
          <w:sz w:val="23"/>
          <w:szCs w:val="23"/>
        </w:rPr>
        <w:tab/>
      </w:r>
      <w:r w:rsidR="00571D12" w:rsidRPr="000A4E2E">
        <w:rPr>
          <w:rFonts w:ascii="Calibri" w:hAnsi="Calibri"/>
          <w:b/>
          <w:sz w:val="23"/>
          <w:szCs w:val="23"/>
        </w:rPr>
        <w:t>Sifton</w:t>
      </w:r>
      <w:r w:rsidR="00571D12" w:rsidRPr="000A4E2E">
        <w:rPr>
          <w:rFonts w:ascii="Calibri" w:hAnsi="Calibri"/>
          <w:b/>
          <w:sz w:val="23"/>
          <w:szCs w:val="23"/>
        </w:rPr>
        <w:tab/>
      </w:r>
      <w:r w:rsidR="00571D12" w:rsidRPr="000A4E2E">
        <w:rPr>
          <w:rFonts w:ascii="Calibri" w:hAnsi="Calibri"/>
          <w:b/>
          <w:sz w:val="23"/>
          <w:szCs w:val="23"/>
        </w:rPr>
        <w:tab/>
      </w:r>
      <w:proofErr w:type="gramStart"/>
      <w:r w:rsidR="00571D12" w:rsidRPr="000A4E2E">
        <w:rPr>
          <w:rFonts w:ascii="Calibri" w:hAnsi="Calibri"/>
          <w:b/>
          <w:sz w:val="23"/>
          <w:szCs w:val="23"/>
        </w:rPr>
        <w:t>:</w:t>
      </w:r>
      <w:r w:rsidRPr="000A4E2E">
        <w:rPr>
          <w:rFonts w:ascii="Calibri" w:hAnsi="Calibri"/>
          <w:b/>
          <w:sz w:val="23"/>
          <w:szCs w:val="23"/>
        </w:rPr>
        <w:t>1</w:t>
      </w:r>
      <w:r w:rsidR="00571D12" w:rsidRPr="000A4E2E">
        <w:rPr>
          <w:rFonts w:ascii="Calibri" w:hAnsi="Calibri"/>
          <w:b/>
          <w:sz w:val="23"/>
          <w:szCs w:val="23"/>
        </w:rPr>
        <w:t>7</w:t>
      </w:r>
      <w:proofErr w:type="gramEnd"/>
      <w:r w:rsidRPr="000A4E2E">
        <w:rPr>
          <w:rFonts w:ascii="Calibri" w:hAnsi="Calibri"/>
          <w:b/>
          <w:sz w:val="23"/>
          <w:szCs w:val="23"/>
        </w:rPr>
        <w:tab/>
        <w:t>Q: I see it.</w:t>
      </w:r>
    </w:p>
    <w:p w:rsidR="007F1D0D" w:rsidRPr="000A4E2E" w:rsidRDefault="0046622A" w:rsidP="00F051F2">
      <w:pPr>
        <w:rPr>
          <w:rFonts w:ascii="Calibri" w:hAnsi="Calibri"/>
          <w:sz w:val="23"/>
          <w:szCs w:val="23"/>
        </w:rPr>
      </w:pPr>
      <w:r w:rsidRPr="000A4E2E">
        <w:rPr>
          <w:rFonts w:ascii="Calibri" w:hAnsi="Calibri"/>
          <w:sz w:val="23"/>
          <w:szCs w:val="23"/>
        </w:rPr>
        <w:t>Senator Denny Hoskins of Warrensburg, who also serves on the Missouri S</w:t>
      </w:r>
      <w:r w:rsidR="00D704D1" w:rsidRPr="000A4E2E">
        <w:rPr>
          <w:rFonts w:ascii="Calibri" w:hAnsi="Calibri"/>
          <w:sz w:val="23"/>
          <w:szCs w:val="23"/>
        </w:rPr>
        <w:t>enate Appropriations Committee</w:t>
      </w:r>
      <w:r w:rsidRPr="000A4E2E">
        <w:rPr>
          <w:rFonts w:ascii="Calibri" w:hAnsi="Calibri"/>
          <w:sz w:val="23"/>
          <w:szCs w:val="23"/>
        </w:rPr>
        <w:t>, adds the pandemic also meant looking at every potential way to cut spending…</w:t>
      </w:r>
    </w:p>
    <w:p w:rsidR="0046622A" w:rsidRPr="000A4E2E" w:rsidRDefault="0046622A" w:rsidP="00F051F2">
      <w:pPr>
        <w:rPr>
          <w:rFonts w:ascii="Calibri" w:hAnsi="Calibri"/>
          <w:b/>
          <w:sz w:val="23"/>
          <w:szCs w:val="23"/>
        </w:rPr>
      </w:pPr>
      <w:r w:rsidRPr="000A4E2E">
        <w:rPr>
          <w:rFonts w:ascii="Calibri" w:hAnsi="Calibri"/>
          <w:sz w:val="23"/>
          <w:szCs w:val="23"/>
        </w:rPr>
        <w:tab/>
      </w:r>
      <w:r w:rsidRPr="000A4E2E">
        <w:rPr>
          <w:rFonts w:ascii="Calibri" w:hAnsi="Calibri"/>
          <w:b/>
          <w:sz w:val="23"/>
          <w:szCs w:val="23"/>
        </w:rPr>
        <w:t>Hoskins-Hegeman</w:t>
      </w:r>
      <w:r w:rsidRPr="000A4E2E">
        <w:rPr>
          <w:rFonts w:ascii="Calibri" w:hAnsi="Calibri"/>
          <w:b/>
          <w:sz w:val="23"/>
          <w:szCs w:val="23"/>
        </w:rPr>
        <w:tab/>
      </w:r>
      <w:proofErr w:type="gramStart"/>
      <w:r w:rsidRPr="000A4E2E">
        <w:rPr>
          <w:rFonts w:ascii="Calibri" w:hAnsi="Calibri"/>
          <w:b/>
          <w:sz w:val="23"/>
          <w:szCs w:val="23"/>
        </w:rPr>
        <w:t>:15</w:t>
      </w:r>
      <w:proofErr w:type="gramEnd"/>
      <w:r w:rsidRPr="000A4E2E">
        <w:rPr>
          <w:rFonts w:ascii="Calibri" w:hAnsi="Calibri"/>
          <w:b/>
          <w:sz w:val="23"/>
          <w:szCs w:val="23"/>
        </w:rPr>
        <w:tab/>
        <w:t>Q: words as well.</w:t>
      </w:r>
    </w:p>
    <w:p w:rsidR="0046622A" w:rsidRPr="000A4E2E" w:rsidRDefault="00857EE1" w:rsidP="00F051F2">
      <w:pPr>
        <w:rPr>
          <w:rFonts w:ascii="Calibri" w:hAnsi="Calibri"/>
          <w:sz w:val="23"/>
          <w:szCs w:val="23"/>
        </w:rPr>
      </w:pPr>
      <w:r w:rsidRPr="000A4E2E">
        <w:rPr>
          <w:rFonts w:ascii="Calibri" w:hAnsi="Calibri"/>
          <w:sz w:val="23"/>
          <w:szCs w:val="23"/>
        </w:rPr>
        <w:t xml:space="preserve">Senator Lauren Arthur of Kansas City says COVID-19 played more than one role in shaping the budget for </w:t>
      </w:r>
      <w:r w:rsidR="007B5781" w:rsidRPr="000A4E2E">
        <w:rPr>
          <w:rFonts w:ascii="Calibri" w:hAnsi="Calibri"/>
          <w:sz w:val="23"/>
          <w:szCs w:val="23"/>
        </w:rPr>
        <w:t>F</w:t>
      </w:r>
      <w:r w:rsidRPr="000A4E2E">
        <w:rPr>
          <w:rFonts w:ascii="Calibri" w:hAnsi="Calibri"/>
          <w:sz w:val="23"/>
          <w:szCs w:val="23"/>
        </w:rPr>
        <w:t>iscal Year 2021, including $20 million in federal spending for certain processing plants…</w:t>
      </w:r>
    </w:p>
    <w:p w:rsidR="00857EE1" w:rsidRPr="000A4E2E" w:rsidRDefault="00857EE1" w:rsidP="00F051F2">
      <w:pPr>
        <w:rPr>
          <w:rFonts w:ascii="Calibri" w:hAnsi="Calibri"/>
          <w:b/>
          <w:sz w:val="23"/>
          <w:szCs w:val="23"/>
        </w:rPr>
      </w:pPr>
      <w:r w:rsidRPr="000A4E2E">
        <w:rPr>
          <w:rFonts w:ascii="Calibri" w:hAnsi="Calibri"/>
          <w:sz w:val="23"/>
          <w:szCs w:val="23"/>
        </w:rPr>
        <w:tab/>
      </w:r>
      <w:r w:rsidR="000A4E2E">
        <w:rPr>
          <w:rFonts w:ascii="Calibri" w:hAnsi="Calibri"/>
          <w:b/>
          <w:sz w:val="23"/>
          <w:szCs w:val="23"/>
        </w:rPr>
        <w:t>Arthur</w:t>
      </w:r>
      <w:r w:rsidR="000A4E2E">
        <w:rPr>
          <w:rFonts w:ascii="Calibri" w:hAnsi="Calibri"/>
          <w:b/>
          <w:sz w:val="23"/>
          <w:szCs w:val="23"/>
        </w:rPr>
        <w:tab/>
      </w:r>
      <w:r w:rsidR="000A4E2E">
        <w:rPr>
          <w:rFonts w:ascii="Calibri" w:hAnsi="Calibri"/>
          <w:b/>
          <w:sz w:val="23"/>
          <w:szCs w:val="23"/>
        </w:rPr>
        <w:tab/>
        <w:t>:15</w:t>
      </w:r>
      <w:bookmarkStart w:id="0" w:name="_GoBack"/>
      <w:bookmarkEnd w:id="0"/>
      <w:r w:rsidRPr="000A4E2E">
        <w:rPr>
          <w:rFonts w:ascii="Calibri" w:hAnsi="Calibri"/>
          <w:b/>
          <w:sz w:val="23"/>
          <w:szCs w:val="23"/>
        </w:rPr>
        <w:tab/>
        <w:t>Q: food chain supply.</w:t>
      </w:r>
    </w:p>
    <w:p w:rsidR="00857EE1" w:rsidRPr="000A4E2E" w:rsidRDefault="007B5781" w:rsidP="00F051F2">
      <w:pPr>
        <w:rPr>
          <w:rFonts w:ascii="Calibri" w:hAnsi="Calibri"/>
          <w:sz w:val="23"/>
          <w:szCs w:val="23"/>
        </w:rPr>
      </w:pPr>
      <w:r w:rsidRPr="000A4E2E">
        <w:rPr>
          <w:rFonts w:ascii="Calibri" w:hAnsi="Calibri"/>
          <w:sz w:val="23"/>
          <w:szCs w:val="23"/>
        </w:rPr>
        <w:t>In all, the Missouri General Assembly passed a $35 billion blueprint that went to the executive branch ahead of the constitutionally mandated 6 p.m. deadline of May 8.</w:t>
      </w:r>
    </w:p>
    <w:p w:rsidR="007B5781" w:rsidRPr="000A4E2E" w:rsidRDefault="007B5781" w:rsidP="00F051F2">
      <w:pPr>
        <w:rPr>
          <w:rFonts w:ascii="Calibri" w:hAnsi="Calibri"/>
          <w:sz w:val="23"/>
          <w:szCs w:val="23"/>
        </w:rPr>
      </w:pPr>
      <w:r w:rsidRPr="000A4E2E">
        <w:rPr>
          <w:rFonts w:ascii="Calibri" w:hAnsi="Calibri"/>
          <w:sz w:val="23"/>
          <w:szCs w:val="23"/>
        </w:rPr>
        <w:t>Missouri’s fiscal year starts on July 1, and runs through the following June 30 of each year.</w:t>
      </w:r>
    </w:p>
    <w:p w:rsidR="007B5781" w:rsidRPr="000A4E2E" w:rsidRDefault="007B5781" w:rsidP="00F051F2">
      <w:pPr>
        <w:rPr>
          <w:rFonts w:ascii="Calibri" w:hAnsi="Calibri"/>
          <w:sz w:val="23"/>
          <w:szCs w:val="23"/>
        </w:rPr>
      </w:pPr>
      <w:r w:rsidRPr="000A4E2E">
        <w:rPr>
          <w:rFonts w:ascii="Calibri" w:hAnsi="Calibri"/>
          <w:sz w:val="23"/>
          <w:szCs w:val="23"/>
        </w:rPr>
        <w:t>In the meantime, the executive branch continues to review all of the measures received this year. The deadline to sign, veto or let legislation become law without a signature is July 14.</w:t>
      </w:r>
    </w:p>
    <w:p w:rsidR="002B1A13" w:rsidRPr="000A4E2E" w:rsidRDefault="002B1A13" w:rsidP="002B1A13">
      <w:pPr>
        <w:rPr>
          <w:rFonts w:ascii="Calibri" w:hAnsi="Calibri"/>
          <w:sz w:val="23"/>
          <w:szCs w:val="23"/>
        </w:rPr>
      </w:pPr>
      <w:r w:rsidRPr="000A4E2E">
        <w:rPr>
          <w:rFonts w:ascii="Calibri" w:hAnsi="Calibri"/>
          <w:sz w:val="23"/>
          <w:szCs w:val="23"/>
        </w:rPr>
        <w:t xml:space="preserve">And, remember, you can follow these and other issues facing the Missouri Senate by visiting our website: </w:t>
      </w:r>
      <w:hyperlink r:id="rId6" w:history="1">
        <w:r w:rsidRPr="000A4E2E">
          <w:rPr>
            <w:rStyle w:val="Hyperlink"/>
            <w:rFonts w:ascii="Calibri" w:hAnsi="Calibri"/>
            <w:sz w:val="23"/>
            <w:szCs w:val="23"/>
          </w:rPr>
          <w:t>senate.mo.gov</w:t>
        </w:r>
      </w:hyperlink>
      <w:r w:rsidRPr="000A4E2E">
        <w:rPr>
          <w:rFonts w:ascii="Calibri" w:hAnsi="Calibri"/>
          <w:sz w:val="23"/>
          <w:szCs w:val="23"/>
        </w:rPr>
        <w:t>.</w:t>
      </w:r>
    </w:p>
    <w:p w:rsidR="00D30087" w:rsidRDefault="00D30087">
      <w:r w:rsidRPr="000A4E2E">
        <w:rPr>
          <w:rFonts w:ascii="Calibri" w:hAnsi="Calibri"/>
          <w:sz w:val="23"/>
          <w:szCs w:val="23"/>
        </w:rPr>
        <w:t xml:space="preserve">Reporting </w:t>
      </w:r>
      <w:r w:rsidR="007428D8" w:rsidRPr="000A4E2E">
        <w:rPr>
          <w:rFonts w:ascii="Calibri" w:hAnsi="Calibri"/>
          <w:sz w:val="23"/>
          <w:szCs w:val="23"/>
        </w:rPr>
        <w:t>from</w:t>
      </w:r>
      <w:r w:rsidRPr="000A4E2E">
        <w:rPr>
          <w:rFonts w:ascii="Calibri" w:hAnsi="Calibri"/>
          <w:sz w:val="23"/>
          <w:szCs w:val="23"/>
        </w:rPr>
        <w:t xml:space="preserve"> the </w:t>
      </w:r>
      <w:r w:rsidR="007428D8" w:rsidRPr="000A4E2E">
        <w:rPr>
          <w:rFonts w:ascii="Calibri" w:hAnsi="Calibri"/>
          <w:sz w:val="23"/>
          <w:szCs w:val="23"/>
        </w:rPr>
        <w:t>State Capitol</w:t>
      </w:r>
      <w:r w:rsidRPr="000A4E2E">
        <w:rPr>
          <w:rFonts w:ascii="Calibri" w:hAnsi="Calibri"/>
          <w:sz w:val="23"/>
          <w:szCs w:val="23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A4E2E"/>
    <w:rsid w:val="00177E9A"/>
    <w:rsid w:val="00202BDC"/>
    <w:rsid w:val="00284C42"/>
    <w:rsid w:val="002B1A13"/>
    <w:rsid w:val="00301BCF"/>
    <w:rsid w:val="003C0B05"/>
    <w:rsid w:val="00444425"/>
    <w:rsid w:val="0046622A"/>
    <w:rsid w:val="004C2612"/>
    <w:rsid w:val="00522830"/>
    <w:rsid w:val="00571D12"/>
    <w:rsid w:val="005D5427"/>
    <w:rsid w:val="007428D8"/>
    <w:rsid w:val="00767AEE"/>
    <w:rsid w:val="00781232"/>
    <w:rsid w:val="007B5781"/>
    <w:rsid w:val="007F1D0D"/>
    <w:rsid w:val="00815EC9"/>
    <w:rsid w:val="00823A29"/>
    <w:rsid w:val="00842DAF"/>
    <w:rsid w:val="00857EE1"/>
    <w:rsid w:val="008A328F"/>
    <w:rsid w:val="008F722E"/>
    <w:rsid w:val="0094316F"/>
    <w:rsid w:val="00964698"/>
    <w:rsid w:val="00A6143E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C562A6"/>
    <w:rsid w:val="00D1078D"/>
    <w:rsid w:val="00D30087"/>
    <w:rsid w:val="00D60E22"/>
    <w:rsid w:val="00D70338"/>
    <w:rsid w:val="00D704D1"/>
    <w:rsid w:val="00DC3932"/>
    <w:rsid w:val="00E00E95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A24BE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" TargetMode="External"/><Relationship Id="rId5" Type="http://schemas.openxmlformats.org/officeDocument/2006/relationships/hyperlink" Target="https://house.mo.gov/Bill.aspx?bill=HB2002&amp;year=2020&amp;code=R" TargetMode="External"/><Relationship Id="rId4" Type="http://schemas.openxmlformats.org/officeDocument/2006/relationships/hyperlink" Target="https://www.senate.mo.gov/ap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Sencom</cp:lastModifiedBy>
  <cp:revision>10</cp:revision>
  <dcterms:created xsi:type="dcterms:W3CDTF">2020-06-30T14:37:00Z</dcterms:created>
  <dcterms:modified xsi:type="dcterms:W3CDTF">2020-07-02T15:37:00Z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