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CC6425">
        <w:rPr>
          <w:rFonts w:asciiTheme="majorHAnsi" w:hAnsiTheme="majorHAnsi"/>
          <w:b/>
          <w:color w:val="000099"/>
          <w:sz w:val="28"/>
          <w:szCs w:val="28"/>
        </w:rPr>
        <w:t>Session Preview: Public Safety</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C64BF3">
        <w:rPr>
          <w:rFonts w:ascii="Calibri" w:hAnsi="Calibri"/>
        </w:rPr>
        <w:t>another issue that could be prominent during the next legislative session</w:t>
      </w:r>
      <w:r w:rsidRPr="00F52F2A">
        <w:rPr>
          <w:rFonts w:ascii="Calibri" w:hAnsi="Calibri"/>
        </w:rPr>
        <w:t>…</w:t>
      </w:r>
    </w:p>
    <w:p w:rsidR="00F051F2" w:rsidRPr="00AB3BA0" w:rsidRDefault="00C64BF3" w:rsidP="00AB3BA0">
      <w:pPr>
        <w:ind w:firstLine="720"/>
        <w:rPr>
          <w:rFonts w:ascii="Calibri" w:hAnsi="Calibri"/>
          <w:b/>
        </w:rPr>
      </w:pPr>
      <w:r>
        <w:rPr>
          <w:rFonts w:ascii="Calibri" w:hAnsi="Calibri"/>
          <w:b/>
        </w:rPr>
        <w:t>Nat Snd</w:t>
      </w:r>
      <w:r>
        <w:rPr>
          <w:rFonts w:ascii="Calibri" w:hAnsi="Calibri"/>
          <w:b/>
        </w:rPr>
        <w:tab/>
      </w:r>
      <w:proofErr w:type="gramStart"/>
      <w:r>
        <w:rPr>
          <w:rFonts w:ascii="Calibri" w:hAnsi="Calibri"/>
          <w:b/>
        </w:rPr>
        <w:t>:07</w:t>
      </w:r>
      <w:proofErr w:type="gramEnd"/>
      <w:r>
        <w:rPr>
          <w:rFonts w:ascii="Calibri" w:hAnsi="Calibri"/>
          <w:b/>
        </w:rPr>
        <w:tab/>
        <w:t>Q: from multiple places.</w:t>
      </w:r>
    </w:p>
    <w:p w:rsidR="00F051F2" w:rsidRDefault="008219EA" w:rsidP="00F051F2">
      <w:pPr>
        <w:rPr>
          <w:rFonts w:ascii="Calibri" w:hAnsi="Calibri"/>
        </w:rPr>
      </w:pPr>
      <w:r>
        <w:rPr>
          <w:rFonts w:ascii="Calibri" w:hAnsi="Calibri"/>
        </w:rPr>
        <w:t xml:space="preserve">On Nov. 4, the </w:t>
      </w:r>
      <w:hyperlink r:id="rId4" w:history="1">
        <w:r w:rsidRPr="008219EA">
          <w:rPr>
            <w:rStyle w:val="Hyperlink"/>
            <w:rFonts w:ascii="Calibri" w:hAnsi="Calibri"/>
          </w:rPr>
          <w:t>Missouri Senate Interim Committee on Public Safety</w:t>
        </w:r>
      </w:hyperlink>
      <w:r>
        <w:rPr>
          <w:rFonts w:ascii="Calibri" w:hAnsi="Calibri"/>
        </w:rPr>
        <w:t xml:space="preserve"> held a lengthy meeting at the Capitol. The panel heard testimony from varying law enforcement members from all over the state, as well as other</w:t>
      </w:r>
      <w:r w:rsidR="00580EE2">
        <w:rPr>
          <w:rFonts w:ascii="Calibri" w:hAnsi="Calibri"/>
        </w:rPr>
        <w:t>s</w:t>
      </w:r>
      <w:r>
        <w:rPr>
          <w:rFonts w:ascii="Calibri" w:hAnsi="Calibri"/>
        </w:rPr>
        <w:t xml:space="preserve"> who have been affected by gun violence. Since then, several of the measures that have been pre-filed for next year’s legislative session address this concern in a number of ways.</w:t>
      </w:r>
    </w:p>
    <w:p w:rsidR="008219EA" w:rsidRDefault="008219EA" w:rsidP="00F051F2">
      <w:pPr>
        <w:rPr>
          <w:rFonts w:ascii="Calibri" w:hAnsi="Calibri"/>
        </w:rPr>
      </w:pPr>
      <w:r>
        <w:rPr>
          <w:rFonts w:ascii="Calibri" w:hAnsi="Calibri"/>
        </w:rPr>
        <w:t xml:space="preserve">Missouri Senate President Pro Tem Dave Schatz of Sullivan arranged for the committee to be formed. He has pre-filed </w:t>
      </w:r>
      <w:hyperlink r:id="rId5" w:history="1">
        <w:r w:rsidRPr="008219EA">
          <w:rPr>
            <w:rStyle w:val="Hyperlink"/>
            <w:rFonts w:ascii="Calibri" w:hAnsi="Calibri"/>
          </w:rPr>
          <w:t>Senate Bill 558</w:t>
        </w:r>
      </w:hyperlink>
      <w:r>
        <w:rPr>
          <w:rFonts w:ascii="Calibri" w:hAnsi="Calibri"/>
        </w:rPr>
        <w:t>, which would address residency requirements for St. Louis City police officers…</w:t>
      </w:r>
    </w:p>
    <w:p w:rsidR="008219EA" w:rsidRPr="008219EA" w:rsidRDefault="008219EA" w:rsidP="00F051F2">
      <w:pPr>
        <w:rPr>
          <w:rFonts w:ascii="Calibri" w:hAnsi="Calibri"/>
          <w:b/>
        </w:rPr>
      </w:pPr>
      <w:r>
        <w:rPr>
          <w:rFonts w:ascii="Calibri" w:hAnsi="Calibri"/>
        </w:rPr>
        <w:tab/>
      </w:r>
      <w:r w:rsidRPr="008219EA">
        <w:rPr>
          <w:rFonts w:ascii="Calibri" w:hAnsi="Calibri"/>
          <w:b/>
        </w:rPr>
        <w:t>Schatz 1</w:t>
      </w:r>
      <w:r w:rsidRPr="008219EA">
        <w:rPr>
          <w:rFonts w:ascii="Calibri" w:hAnsi="Calibri"/>
          <w:b/>
        </w:rPr>
        <w:tab/>
        <w:t>:05</w:t>
      </w:r>
      <w:r w:rsidRPr="008219EA">
        <w:rPr>
          <w:rFonts w:ascii="Calibri" w:hAnsi="Calibri"/>
          <w:b/>
        </w:rPr>
        <w:tab/>
        <w:t>Q: City right now.</w:t>
      </w:r>
    </w:p>
    <w:p w:rsidR="008219EA" w:rsidRDefault="008219EA" w:rsidP="00F051F2">
      <w:pPr>
        <w:rPr>
          <w:rFonts w:ascii="Calibri" w:hAnsi="Calibri"/>
        </w:rPr>
      </w:pPr>
      <w:r>
        <w:rPr>
          <w:rFonts w:ascii="Calibri" w:hAnsi="Calibri"/>
        </w:rPr>
        <w:t>Missouri Senate Minority Floor Leader Gina Walsh of Bellefontaine Neighbors adds she believes it is beyond time to take action…</w:t>
      </w:r>
    </w:p>
    <w:p w:rsidR="008219EA" w:rsidRPr="008219EA" w:rsidRDefault="008219EA" w:rsidP="00F051F2">
      <w:pPr>
        <w:rPr>
          <w:rFonts w:ascii="Calibri" w:hAnsi="Calibri"/>
          <w:b/>
        </w:rPr>
      </w:pPr>
      <w:r>
        <w:rPr>
          <w:rFonts w:ascii="Calibri" w:hAnsi="Calibri"/>
        </w:rPr>
        <w:tab/>
      </w:r>
      <w:r w:rsidRPr="008219EA">
        <w:rPr>
          <w:rFonts w:ascii="Calibri" w:hAnsi="Calibri"/>
          <w:b/>
        </w:rPr>
        <w:t xml:space="preserve">Walsh </w:t>
      </w:r>
      <w:r w:rsidR="006E77FA">
        <w:rPr>
          <w:rFonts w:ascii="Calibri" w:hAnsi="Calibri"/>
          <w:b/>
        </w:rPr>
        <w:t>1</w:t>
      </w:r>
      <w:r w:rsidRPr="008219EA">
        <w:rPr>
          <w:rFonts w:ascii="Calibri" w:hAnsi="Calibri"/>
          <w:b/>
        </w:rPr>
        <w:tab/>
        <w:t>:05</w:t>
      </w:r>
      <w:r w:rsidRPr="008219EA">
        <w:rPr>
          <w:rFonts w:ascii="Calibri" w:hAnsi="Calibri"/>
          <w:b/>
        </w:rPr>
        <w:tab/>
        <w:t>Q: from gun violence.</w:t>
      </w:r>
    </w:p>
    <w:p w:rsidR="008219EA" w:rsidRDefault="002C1DC7" w:rsidP="00F051F2">
      <w:pPr>
        <w:rPr>
          <w:rFonts w:ascii="Calibri" w:hAnsi="Calibri"/>
        </w:rPr>
      </w:pPr>
      <w:r>
        <w:rPr>
          <w:rFonts w:ascii="Calibri" w:hAnsi="Calibri"/>
        </w:rPr>
        <w:t>Senator Schatz says St. Louis is among the areas that needs more officers…</w:t>
      </w:r>
    </w:p>
    <w:p w:rsidR="002C1DC7" w:rsidRPr="002C1DC7" w:rsidRDefault="002C1DC7" w:rsidP="00F051F2">
      <w:pPr>
        <w:rPr>
          <w:rFonts w:ascii="Calibri" w:hAnsi="Calibri"/>
          <w:b/>
        </w:rPr>
      </w:pPr>
      <w:r>
        <w:rPr>
          <w:rFonts w:ascii="Calibri" w:hAnsi="Calibri"/>
        </w:rPr>
        <w:tab/>
      </w:r>
      <w:r w:rsidRPr="002C1DC7">
        <w:rPr>
          <w:rFonts w:ascii="Calibri" w:hAnsi="Calibri"/>
          <w:b/>
        </w:rPr>
        <w:t xml:space="preserve">Schatz </w:t>
      </w:r>
      <w:r w:rsidR="006E77FA">
        <w:rPr>
          <w:rFonts w:ascii="Calibri" w:hAnsi="Calibri"/>
          <w:b/>
        </w:rPr>
        <w:t>2</w:t>
      </w:r>
      <w:r w:rsidRPr="002C1DC7">
        <w:rPr>
          <w:rFonts w:ascii="Calibri" w:hAnsi="Calibri"/>
          <w:b/>
        </w:rPr>
        <w:tab/>
        <w:t>:1</w:t>
      </w:r>
      <w:r w:rsidR="006159FD">
        <w:rPr>
          <w:rFonts w:ascii="Calibri" w:hAnsi="Calibri"/>
          <w:b/>
        </w:rPr>
        <w:t>0</w:t>
      </w:r>
      <w:r w:rsidRPr="002C1DC7">
        <w:rPr>
          <w:rFonts w:ascii="Calibri" w:hAnsi="Calibri"/>
          <w:b/>
        </w:rPr>
        <w:tab/>
        <w:t>Q: help public safety.</w:t>
      </w:r>
    </w:p>
    <w:p w:rsidR="002C1DC7" w:rsidRDefault="003C79B7" w:rsidP="00F051F2">
      <w:pPr>
        <w:rPr>
          <w:rFonts w:ascii="Calibri" w:hAnsi="Calibri"/>
        </w:rPr>
      </w:pPr>
      <w:r>
        <w:rPr>
          <w:rFonts w:ascii="Calibri" w:hAnsi="Calibri"/>
        </w:rPr>
        <w:t>Senator Walsh says public safety is a growing concern with many Missourians…</w:t>
      </w:r>
    </w:p>
    <w:p w:rsidR="003C79B7" w:rsidRPr="003C79B7" w:rsidRDefault="003C79B7" w:rsidP="00F051F2">
      <w:pPr>
        <w:rPr>
          <w:rFonts w:ascii="Calibri" w:hAnsi="Calibri"/>
          <w:b/>
        </w:rPr>
      </w:pPr>
      <w:r>
        <w:rPr>
          <w:rFonts w:ascii="Calibri" w:hAnsi="Calibri"/>
        </w:rPr>
        <w:tab/>
      </w:r>
      <w:r w:rsidRPr="003C79B7">
        <w:rPr>
          <w:rFonts w:ascii="Calibri" w:hAnsi="Calibri"/>
          <w:b/>
        </w:rPr>
        <w:t xml:space="preserve">Walsh </w:t>
      </w:r>
      <w:r w:rsidR="006E77FA">
        <w:rPr>
          <w:rFonts w:ascii="Calibri" w:hAnsi="Calibri"/>
          <w:b/>
        </w:rPr>
        <w:t>2</w:t>
      </w:r>
      <w:r w:rsidRPr="003C79B7">
        <w:rPr>
          <w:rFonts w:ascii="Calibri" w:hAnsi="Calibri"/>
          <w:b/>
        </w:rPr>
        <w:tab/>
        <w:t>:1</w:t>
      </w:r>
      <w:r w:rsidR="002F0CEF">
        <w:rPr>
          <w:rFonts w:ascii="Calibri" w:hAnsi="Calibri"/>
          <w:b/>
        </w:rPr>
        <w:t>6</w:t>
      </w:r>
      <w:bookmarkStart w:id="0" w:name="_GoBack"/>
      <w:bookmarkEnd w:id="0"/>
      <w:r w:rsidRPr="003C79B7">
        <w:rPr>
          <w:rFonts w:ascii="Calibri" w:hAnsi="Calibri"/>
          <w:b/>
        </w:rPr>
        <w:tab/>
        <w:t>Q: have prevented this.</w:t>
      </w:r>
    </w:p>
    <w:p w:rsidR="003C79B7" w:rsidRDefault="00495F3B" w:rsidP="00F051F2">
      <w:pPr>
        <w:rPr>
          <w:rFonts w:ascii="Calibri" w:hAnsi="Calibri"/>
        </w:rPr>
      </w:pPr>
      <w:r>
        <w:rPr>
          <w:rFonts w:ascii="Calibri" w:hAnsi="Calibri"/>
        </w:rPr>
        <w:t xml:space="preserve">Lawmakers will likely spend time discussing these items once they return for the 2020 legislative session. For some of them, the question becomes, “What role should the Legislature take in this matter?” For others, it is a question of why </w:t>
      </w:r>
      <w:r w:rsidRPr="00495F3B">
        <w:rPr>
          <w:rFonts w:ascii="Calibri" w:hAnsi="Calibri"/>
          <w:i/>
        </w:rPr>
        <w:t>hasn’t</w:t>
      </w:r>
      <w:r>
        <w:rPr>
          <w:rFonts w:ascii="Calibri" w:hAnsi="Calibri"/>
        </w:rPr>
        <w:t xml:space="preserve"> the Missouri General Assembly acted more </w:t>
      </w:r>
      <w:proofErr w:type="gramStart"/>
      <w:r>
        <w:rPr>
          <w:rFonts w:ascii="Calibri" w:hAnsi="Calibri"/>
        </w:rPr>
        <w:t>quickly?</w:t>
      </w:r>
      <w:proofErr w:type="gramEnd"/>
      <w:r w:rsidR="007F044F">
        <w:rPr>
          <w:rFonts w:ascii="Calibri" w:hAnsi="Calibri"/>
        </w:rPr>
        <w:t xml:space="preserve"> Once session resumes, pre-filed legislation will be second-read and referred to committee. These panels will be able to start work fairly early, as their membership is already assigned.</w:t>
      </w:r>
    </w:p>
    <w:p w:rsidR="00495F3B" w:rsidRDefault="00495F3B" w:rsidP="00F051F2">
      <w:pPr>
        <w:rPr>
          <w:rFonts w:ascii="Calibri" w:hAnsi="Calibri"/>
        </w:rPr>
      </w:pPr>
      <w:r>
        <w:rPr>
          <w:rFonts w:ascii="Calibri" w:hAnsi="Calibri"/>
        </w:rPr>
        <w:t>The time before the start of the Second Regular Session of the 100th General Assembly is decreasing. Session will officially commence at noon on Wednesday, Jan. 8.</w:t>
      </w:r>
    </w:p>
    <w:p w:rsidR="00495F3B" w:rsidRDefault="00495F3B" w:rsidP="00F051F2">
      <w:pPr>
        <w:rPr>
          <w:rFonts w:ascii="Calibri" w:hAnsi="Calibri"/>
        </w:rPr>
      </w:pPr>
      <w:r>
        <w:rPr>
          <w:rFonts w:ascii="Calibri" w:hAnsi="Calibri"/>
        </w:rPr>
        <w:lastRenderedPageBreak/>
        <w:t xml:space="preserve">To date, nearly 300 different bills </w:t>
      </w:r>
      <w:r w:rsidR="007F044F">
        <w:rPr>
          <w:rFonts w:ascii="Calibri" w:hAnsi="Calibri"/>
        </w:rPr>
        <w:t xml:space="preserve">and 30 Senate Joint Resolutions </w:t>
      </w:r>
      <w:r>
        <w:rPr>
          <w:rFonts w:ascii="Calibri" w:hAnsi="Calibri"/>
        </w:rPr>
        <w:t>have been pre-filed, in advance of the upcoming legislative session, in the Missouri Senate alone.</w:t>
      </w:r>
      <w:r w:rsidR="007F044F">
        <w:rPr>
          <w:rFonts w:ascii="Calibri" w:hAnsi="Calibri"/>
        </w:rPr>
        <w:t xml:space="preserve"> Altogether, nearly 900 pieces of legislation are ready for lawmakers’ return in the next week and a half.</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w:t>
      </w:r>
      <w:r w:rsidR="00495F3B">
        <w:rPr>
          <w:rFonts w:ascii="Calibri" w:hAnsi="Calibri"/>
        </w:rPr>
        <w:t xml:space="preserve">— plus, see a complete list of </w:t>
      </w:r>
      <w:hyperlink r:id="rId6" w:history="1">
        <w:r w:rsidR="00495F3B" w:rsidRPr="00495F3B">
          <w:rPr>
            <w:rStyle w:val="Hyperlink"/>
            <w:rFonts w:ascii="Calibri" w:hAnsi="Calibri"/>
          </w:rPr>
          <w:t>pre-filed legislation</w:t>
        </w:r>
      </w:hyperlink>
      <w:r w:rsidR="00495F3B">
        <w:rPr>
          <w:rFonts w:ascii="Calibri" w:hAnsi="Calibri"/>
        </w:rPr>
        <w:t xml:space="preserve"> — </w:t>
      </w:r>
      <w:r w:rsidRPr="002B1A13">
        <w:rPr>
          <w:rFonts w:ascii="Calibri" w:hAnsi="Calibri"/>
        </w:rPr>
        <w:t xml:space="preserve">by visiting our website: </w:t>
      </w:r>
      <w:hyperlink r:id="rId7"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1A13"/>
    <w:rsid w:val="002C1DC7"/>
    <w:rsid w:val="002F0CEF"/>
    <w:rsid w:val="00301BCF"/>
    <w:rsid w:val="003C0B05"/>
    <w:rsid w:val="003C79B7"/>
    <w:rsid w:val="00444425"/>
    <w:rsid w:val="00495F3B"/>
    <w:rsid w:val="004C2612"/>
    <w:rsid w:val="00522830"/>
    <w:rsid w:val="00580EE2"/>
    <w:rsid w:val="005D5427"/>
    <w:rsid w:val="006159FD"/>
    <w:rsid w:val="006E77FA"/>
    <w:rsid w:val="007428D8"/>
    <w:rsid w:val="00781232"/>
    <w:rsid w:val="007F044F"/>
    <w:rsid w:val="00815EC9"/>
    <w:rsid w:val="008219EA"/>
    <w:rsid w:val="00823A29"/>
    <w:rsid w:val="00842DAF"/>
    <w:rsid w:val="008A328F"/>
    <w:rsid w:val="008F722E"/>
    <w:rsid w:val="0094316F"/>
    <w:rsid w:val="00A6143E"/>
    <w:rsid w:val="00AB3BA0"/>
    <w:rsid w:val="00AB465F"/>
    <w:rsid w:val="00AD6F7C"/>
    <w:rsid w:val="00B23564"/>
    <w:rsid w:val="00B44781"/>
    <w:rsid w:val="00B80979"/>
    <w:rsid w:val="00B92A69"/>
    <w:rsid w:val="00BD3391"/>
    <w:rsid w:val="00C02702"/>
    <w:rsid w:val="00C1785B"/>
    <w:rsid w:val="00C35246"/>
    <w:rsid w:val="00C52AD9"/>
    <w:rsid w:val="00C64BF3"/>
    <w:rsid w:val="00CC6425"/>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FE99"/>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0info/BTS_Web/BillList.aspx?SessionType=R" TargetMode="External"/><Relationship Id="rId5" Type="http://schemas.openxmlformats.org/officeDocument/2006/relationships/hyperlink" Target="https://www.senate.mo.gov/20info/BTS_Web/Bill.aspx?SessionType=R&amp;BillID=26838107" TargetMode="External"/><Relationship Id="rId4" Type="http://schemas.openxmlformats.org/officeDocument/2006/relationships/hyperlink" Target="https://www.senate.mo.gov/sip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12</cp:revision>
  <dcterms:created xsi:type="dcterms:W3CDTF">2019-12-19T16:48:00Z</dcterms:created>
  <dcterms:modified xsi:type="dcterms:W3CDTF">2019-12-27T16:38:00Z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