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2316B">
        <w:rPr>
          <w:rFonts w:asciiTheme="majorHAnsi" w:hAnsiTheme="majorHAnsi"/>
          <w:b/>
          <w:color w:val="000099"/>
          <w:sz w:val="28"/>
          <w:szCs w:val="28"/>
        </w:rPr>
        <w:t>Nuisance Properties</w:t>
      </w:r>
    </w:p>
    <w:p w:rsidR="00207241" w:rsidRDefault="006B44FD" w:rsidP="0083279E">
      <w:pPr>
        <w:rPr>
          <w:rFonts w:ascii="Calibri" w:hAnsi="Calibri"/>
        </w:rPr>
      </w:pPr>
      <w:r>
        <w:rPr>
          <w:rFonts w:ascii="Calibri" w:hAnsi="Calibri"/>
        </w:rPr>
        <w:t>Missouri senators work toward improving some</w:t>
      </w:r>
      <w:bookmarkStart w:id="0" w:name="_GoBack"/>
      <w:bookmarkEnd w:id="0"/>
      <w:r>
        <w:rPr>
          <w:rFonts w:ascii="Calibri" w:hAnsi="Calibri"/>
        </w:rPr>
        <w:t xml:space="preserve"> properties in our state.</w:t>
      </w:r>
    </w:p>
    <w:p w:rsidR="006B44FD" w:rsidRPr="006B44FD" w:rsidRDefault="006B44FD" w:rsidP="006B44FD">
      <w:pPr>
        <w:rPr>
          <w:rFonts w:ascii="Calibri" w:hAnsi="Calibri"/>
        </w:rPr>
      </w:pPr>
      <w:hyperlink r:id="rId4" w:history="1">
        <w:r w:rsidRPr="006B44FD">
          <w:rPr>
            <w:rStyle w:val="Hyperlink"/>
            <w:rFonts w:ascii="Calibri" w:hAnsi="Calibri"/>
          </w:rPr>
          <w:t>Senate B</w:t>
        </w:r>
        <w:r w:rsidRPr="006B44FD">
          <w:rPr>
            <w:rStyle w:val="Hyperlink"/>
            <w:rFonts w:ascii="Calibri" w:hAnsi="Calibri"/>
          </w:rPr>
          <w:t>i</w:t>
        </w:r>
        <w:r w:rsidRPr="006B44FD">
          <w:rPr>
            <w:rStyle w:val="Hyperlink"/>
            <w:rFonts w:ascii="Calibri" w:hAnsi="Calibri"/>
          </w:rPr>
          <w:t>ll 203</w:t>
        </w:r>
      </w:hyperlink>
      <w:r>
        <w:rPr>
          <w:rFonts w:ascii="Calibri" w:hAnsi="Calibri"/>
        </w:rPr>
        <w:t xml:space="preserve"> m</w:t>
      </w:r>
      <w:r w:rsidRPr="006B44FD">
        <w:rPr>
          <w:rFonts w:ascii="Calibri" w:hAnsi="Calibri"/>
        </w:rPr>
        <w:t>odifies nuisance actions in certain cities and counties.</w:t>
      </w:r>
    </w:p>
    <w:p w:rsidR="006B44FD" w:rsidRPr="006B44FD" w:rsidRDefault="006B44FD" w:rsidP="006B44FD">
      <w:pPr>
        <w:rPr>
          <w:rFonts w:ascii="Calibri" w:hAnsi="Calibri"/>
        </w:rPr>
      </w:pPr>
      <w:r>
        <w:rPr>
          <w:rFonts w:ascii="Calibri" w:hAnsi="Calibri"/>
        </w:rPr>
        <w:t>Sponsor,</w:t>
      </w:r>
      <w:r w:rsidRPr="006B44FD">
        <w:rPr>
          <w:rFonts w:ascii="Calibri" w:hAnsi="Calibri"/>
        </w:rPr>
        <w:t xml:space="preserve"> Sen. Jamilah Nasheed of St. Louis</w:t>
      </w:r>
      <w:r>
        <w:rPr>
          <w:rFonts w:ascii="Calibri" w:hAnsi="Calibri"/>
        </w:rPr>
        <w:t>,</w:t>
      </w:r>
      <w:r w:rsidRPr="006B44FD">
        <w:rPr>
          <w:rFonts w:ascii="Calibri" w:hAnsi="Calibri"/>
        </w:rPr>
        <w:t xml:space="preserve"> </w:t>
      </w:r>
      <w:r>
        <w:rPr>
          <w:rFonts w:ascii="Calibri" w:hAnsi="Calibri"/>
        </w:rPr>
        <w:t>tells</w:t>
      </w:r>
      <w:r w:rsidRPr="006B44FD">
        <w:rPr>
          <w:rFonts w:ascii="Calibri" w:hAnsi="Calibri"/>
        </w:rPr>
        <w:t xml:space="preserve"> the </w:t>
      </w:r>
      <w:hyperlink r:id="rId5" w:history="1">
        <w:r w:rsidRPr="006B44FD">
          <w:rPr>
            <w:rStyle w:val="Hyperlink"/>
            <w:rFonts w:ascii="Calibri" w:hAnsi="Calibri"/>
          </w:rPr>
          <w:t>Missouri Senate Progress and Development Committee</w:t>
        </w:r>
      </w:hyperlink>
      <w:r w:rsidRPr="006B44FD">
        <w:rPr>
          <w:rFonts w:ascii="Calibri" w:hAnsi="Calibri"/>
        </w:rPr>
        <w:t xml:space="preserve"> her proposal adds to existing state law…</w:t>
      </w:r>
    </w:p>
    <w:p w:rsidR="006B44FD" w:rsidRPr="006B44FD" w:rsidRDefault="006B44FD" w:rsidP="006B44FD">
      <w:pPr>
        <w:rPr>
          <w:rFonts w:ascii="Calibri" w:hAnsi="Calibri"/>
          <w:b/>
        </w:rPr>
      </w:pPr>
      <w:r w:rsidRPr="006B44FD">
        <w:rPr>
          <w:rFonts w:ascii="Calibri" w:hAnsi="Calibri"/>
        </w:rPr>
        <w:tab/>
      </w:r>
      <w:r w:rsidRPr="006B44FD">
        <w:rPr>
          <w:rFonts w:ascii="Calibri" w:hAnsi="Calibri"/>
          <w:b/>
        </w:rPr>
        <w:t xml:space="preserve">Nasheed </w:t>
      </w:r>
      <w:r w:rsidRPr="006B44FD">
        <w:rPr>
          <w:rFonts w:ascii="Calibri" w:hAnsi="Calibri"/>
          <w:b/>
        </w:rPr>
        <w:tab/>
      </w:r>
      <w:proofErr w:type="gramStart"/>
      <w:r w:rsidRPr="006B44FD">
        <w:rPr>
          <w:rFonts w:ascii="Calibri" w:hAnsi="Calibri"/>
          <w:b/>
        </w:rPr>
        <w:t>:1</w:t>
      </w:r>
      <w:r>
        <w:rPr>
          <w:rFonts w:ascii="Calibri" w:hAnsi="Calibri"/>
          <w:b/>
        </w:rPr>
        <w:t>0</w:t>
      </w:r>
      <w:proofErr w:type="gramEnd"/>
      <w:r w:rsidRPr="006B44FD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with nuisance properties</w:t>
      </w:r>
      <w:r w:rsidRPr="006B44FD">
        <w:rPr>
          <w:rFonts w:ascii="Calibri" w:hAnsi="Calibri"/>
          <w:b/>
        </w:rPr>
        <w:t>.</w:t>
      </w:r>
    </w:p>
    <w:p w:rsidR="006B44FD" w:rsidRPr="006B44FD" w:rsidRDefault="006B44FD" w:rsidP="006B44FD">
      <w:pPr>
        <w:rPr>
          <w:rFonts w:ascii="Calibri" w:hAnsi="Calibri"/>
        </w:rPr>
      </w:pPr>
      <w:r w:rsidRPr="006B44FD">
        <w:rPr>
          <w:rFonts w:ascii="Calibri" w:hAnsi="Calibri"/>
        </w:rPr>
        <w:t>In addition, Senate Bill 203 only applies to St. Louis City and County, Kansas City and Independence, something that caught the attention of Sen. Eric Burlison of Battlefield…</w:t>
      </w:r>
    </w:p>
    <w:p w:rsidR="006B44FD" w:rsidRPr="006B44FD" w:rsidRDefault="006B44FD" w:rsidP="006B44FD">
      <w:pPr>
        <w:rPr>
          <w:rFonts w:ascii="Calibri" w:hAnsi="Calibri"/>
          <w:b/>
        </w:rPr>
      </w:pPr>
      <w:r w:rsidRPr="006B44FD">
        <w:rPr>
          <w:rFonts w:ascii="Calibri" w:hAnsi="Calibri"/>
        </w:rPr>
        <w:tab/>
      </w:r>
      <w:r w:rsidRPr="006B44FD">
        <w:rPr>
          <w:rFonts w:ascii="Calibri" w:hAnsi="Calibri"/>
          <w:b/>
        </w:rPr>
        <w:t xml:space="preserve">Burlison </w:t>
      </w:r>
      <w:r w:rsidRPr="006B44FD">
        <w:rPr>
          <w:rFonts w:ascii="Calibri" w:hAnsi="Calibri"/>
          <w:b/>
        </w:rPr>
        <w:tab/>
      </w:r>
      <w:proofErr w:type="gramStart"/>
      <w:r w:rsidRPr="006B44FD">
        <w:rPr>
          <w:rFonts w:ascii="Calibri" w:hAnsi="Calibri"/>
          <w:b/>
        </w:rPr>
        <w:t>:09</w:t>
      </w:r>
      <w:proofErr w:type="gramEnd"/>
      <w:r w:rsidRPr="006B44FD">
        <w:rPr>
          <w:rFonts w:ascii="Calibri" w:hAnsi="Calibri"/>
          <w:b/>
        </w:rPr>
        <w:tab/>
        <w:t>Q: property in Springfield.</w:t>
      </w:r>
    </w:p>
    <w:p w:rsidR="006B44FD" w:rsidRPr="006B44FD" w:rsidRDefault="006B44FD" w:rsidP="006B44FD">
      <w:pPr>
        <w:rPr>
          <w:rFonts w:ascii="Calibri" w:hAnsi="Calibri"/>
        </w:rPr>
      </w:pPr>
      <w:r>
        <w:rPr>
          <w:rFonts w:ascii="Calibri" w:hAnsi="Calibri"/>
        </w:rPr>
        <w:t>T</w:t>
      </w:r>
      <w:r w:rsidRPr="006B44FD">
        <w:rPr>
          <w:rFonts w:ascii="Calibri" w:hAnsi="Calibri"/>
        </w:rPr>
        <w:t>his law took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2316B"/>
    <w:rsid w:val="003C0B05"/>
    <w:rsid w:val="004C2612"/>
    <w:rsid w:val="00522830"/>
    <w:rsid w:val="005D5427"/>
    <w:rsid w:val="006B44FD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644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4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PROG/" TargetMode="External"/><Relationship Id="rId4" Type="http://schemas.openxmlformats.org/officeDocument/2006/relationships/hyperlink" Target="https://www.senate.mo.gov/19info/BTS_Web/Bill.aspx?SessionType=R&amp;BillID=891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2019-10-07T15:35:00Z</dcterms:created>
  <dcterms:modified xsi:type="dcterms:W3CDTF">2019-10-07T15:42:00Z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