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032737">
        <w:rPr>
          <w:rFonts w:asciiTheme="majorHAnsi" w:hAnsiTheme="majorHAnsi"/>
          <w:b/>
          <w:color w:val="000099"/>
          <w:sz w:val="28"/>
          <w:szCs w:val="28"/>
        </w:rPr>
        <w:t>Education Legislation</w:t>
      </w:r>
    </w:p>
    <w:p w:rsidR="00917DDC" w:rsidRDefault="00917DDC" w:rsidP="00917DDC">
      <w:pPr>
        <w:rPr>
          <w:rFonts w:ascii="Calibri" w:hAnsi="Calibri"/>
        </w:rPr>
      </w:pPr>
      <w:r>
        <w:rPr>
          <w:rFonts w:ascii="Calibri" w:hAnsi="Calibri"/>
        </w:rPr>
        <w:t xml:space="preserve">This session </w:t>
      </w:r>
      <w:r w:rsidR="005D63A2">
        <w:rPr>
          <w:rFonts w:ascii="Calibri" w:hAnsi="Calibri"/>
        </w:rPr>
        <w:t>may soon see</w:t>
      </w:r>
      <w:r>
        <w:rPr>
          <w:rFonts w:ascii="Calibri" w:hAnsi="Calibri"/>
        </w:rPr>
        <w:t xml:space="preserve"> a renewed </w:t>
      </w:r>
      <w:r w:rsidR="005976B6">
        <w:rPr>
          <w:rFonts w:ascii="Calibri" w:hAnsi="Calibri"/>
        </w:rPr>
        <w:t>focus</w:t>
      </w:r>
      <w:r>
        <w:rPr>
          <w:rFonts w:ascii="Calibri" w:hAnsi="Calibri"/>
        </w:rPr>
        <w:t xml:space="preserve"> on education.</w:t>
      </w:r>
    </w:p>
    <w:p w:rsidR="00917DDC" w:rsidRDefault="00917DDC" w:rsidP="00917DDC">
      <w:pPr>
        <w:rPr>
          <w:rFonts w:ascii="Calibri" w:hAnsi="Calibri"/>
        </w:rPr>
      </w:pPr>
      <w:r>
        <w:rPr>
          <w:rFonts w:ascii="Calibri" w:hAnsi="Calibri"/>
        </w:rPr>
        <w:t xml:space="preserve">Missouri Senate Majority Floor Leader Caleb Rowden of Columbia says </w:t>
      </w:r>
      <w:hyperlink r:id="rId4" w:history="1">
        <w:r w:rsidRPr="00556FFD">
          <w:rPr>
            <w:rStyle w:val="Hyperlink"/>
            <w:rFonts w:ascii="Calibri" w:hAnsi="Calibri"/>
          </w:rPr>
          <w:t>Senate Bill 160</w:t>
        </w:r>
      </w:hyperlink>
      <w:r>
        <w:rPr>
          <w:rFonts w:ascii="Calibri" w:hAnsi="Calibri"/>
        </w:rPr>
        <w:t xml:space="preserve"> was thought to have been discussed </w:t>
      </w:r>
      <w:r w:rsidRPr="00556FFD">
        <w:rPr>
          <w:rFonts w:ascii="Calibri" w:hAnsi="Calibri"/>
          <w:i/>
        </w:rPr>
        <w:t>last</w:t>
      </w:r>
      <w:r>
        <w:rPr>
          <w:rFonts w:ascii="Calibri" w:hAnsi="Calibri"/>
        </w:rPr>
        <w:t xml:space="preserve"> week.</w:t>
      </w:r>
    </w:p>
    <w:p w:rsidR="00917DDC" w:rsidRDefault="00917DDC" w:rsidP="00917DDC">
      <w:pPr>
        <w:rPr>
          <w:rFonts w:ascii="Calibri" w:hAnsi="Calibri"/>
        </w:rPr>
      </w:pPr>
      <w:r>
        <w:rPr>
          <w:rFonts w:ascii="Calibri" w:hAnsi="Calibri"/>
        </w:rPr>
        <w:t>Th</w:t>
      </w:r>
      <w:r w:rsidR="005976B6">
        <w:rPr>
          <w:rFonts w:ascii="Calibri" w:hAnsi="Calibri"/>
        </w:rPr>
        <w:t>is</w:t>
      </w:r>
      <w:r>
        <w:rPr>
          <w:rFonts w:ascii="Calibri" w:hAnsi="Calibri"/>
        </w:rPr>
        <w:t xml:space="preserve"> measure seeks to e</w:t>
      </w:r>
      <w:r w:rsidRPr="00556FFD">
        <w:rPr>
          <w:rFonts w:ascii="Calibri" w:hAnsi="Calibri"/>
        </w:rPr>
        <w:t>stablish the Missouri Empowerment Scholarship Accounts Program</w:t>
      </w:r>
      <w:r>
        <w:rPr>
          <w:rFonts w:ascii="Calibri" w:hAnsi="Calibri"/>
        </w:rPr>
        <w:t>…</w:t>
      </w:r>
    </w:p>
    <w:p w:rsidR="00917DDC" w:rsidRPr="00556FFD" w:rsidRDefault="00917DDC" w:rsidP="00917DDC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 xml:space="preserve">Rowden </w:t>
      </w:r>
      <w:r w:rsidRPr="00556FFD">
        <w:rPr>
          <w:rFonts w:ascii="Calibri" w:hAnsi="Calibri"/>
          <w:b/>
        </w:rPr>
        <w:tab/>
        <w:t>:04</w:t>
      </w:r>
      <w:r w:rsidRPr="00556FFD">
        <w:rPr>
          <w:rFonts w:ascii="Calibri" w:hAnsi="Calibri"/>
          <w:b/>
        </w:rPr>
        <w:tab/>
        <w:t>Q: have that conversation.</w:t>
      </w:r>
    </w:p>
    <w:p w:rsidR="00917DDC" w:rsidRDefault="00917DDC" w:rsidP="00917DDC">
      <w:pPr>
        <w:rPr>
          <w:rFonts w:ascii="Calibri" w:hAnsi="Calibri"/>
        </w:rPr>
      </w:pPr>
      <w:r>
        <w:rPr>
          <w:rFonts w:ascii="Calibri" w:hAnsi="Calibri"/>
        </w:rPr>
        <w:t xml:space="preserve">Senator Jill Schupp of Creve Coeur adds a sizable number of people do not support what they view as </w:t>
      </w:r>
      <w:r w:rsidR="005976B6">
        <w:rPr>
          <w:rFonts w:ascii="Calibri" w:hAnsi="Calibri"/>
        </w:rPr>
        <w:t xml:space="preserve">school </w:t>
      </w:r>
      <w:r>
        <w:rPr>
          <w:rFonts w:ascii="Calibri" w:hAnsi="Calibri"/>
        </w:rPr>
        <w:t>vouchers…</w:t>
      </w:r>
    </w:p>
    <w:p w:rsidR="00917DDC" w:rsidRPr="00556FFD" w:rsidRDefault="00917DDC" w:rsidP="00917DDC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56FFD">
        <w:rPr>
          <w:rFonts w:ascii="Calibri" w:hAnsi="Calibri"/>
          <w:b/>
        </w:rPr>
        <w:t xml:space="preserve">Schupp </w:t>
      </w:r>
      <w:r w:rsidRPr="00556FFD">
        <w:rPr>
          <w:rFonts w:ascii="Calibri" w:hAnsi="Calibri"/>
          <w:b/>
        </w:rPr>
        <w:tab/>
        <w:t>:05</w:t>
      </w:r>
      <w:r w:rsidRPr="00556FFD">
        <w:rPr>
          <w:rFonts w:ascii="Calibri" w:hAnsi="Calibri"/>
          <w:b/>
        </w:rPr>
        <w:tab/>
        <w:t>Q: through 12 education.</w:t>
      </w:r>
    </w:p>
    <w:p w:rsidR="00207241" w:rsidRDefault="00917DDC" w:rsidP="00917DDC">
      <w:pPr>
        <w:rPr>
          <w:rFonts w:ascii="Calibri" w:hAnsi="Calibri"/>
        </w:rPr>
      </w:pPr>
      <w:r>
        <w:rPr>
          <w:rFonts w:ascii="Calibri" w:hAnsi="Calibri"/>
        </w:rPr>
        <w:t xml:space="preserve">Education measures may be taken up </w:t>
      </w:r>
      <w:r w:rsidRPr="005976B6">
        <w:rPr>
          <w:rFonts w:ascii="Calibri" w:hAnsi="Calibri"/>
          <w:i/>
        </w:rPr>
        <w:t>this</w:t>
      </w:r>
      <w:r>
        <w:rPr>
          <w:rFonts w:ascii="Calibri" w:hAnsi="Calibri"/>
        </w:rPr>
        <w:t xml:space="preserve"> week.</w:t>
      </w:r>
    </w:p>
    <w:p w:rsidR="005976B6" w:rsidRDefault="005976B6" w:rsidP="00917DDC">
      <w:pPr>
        <w:rPr>
          <w:rFonts w:ascii="Calibri" w:hAnsi="Calibri"/>
        </w:rPr>
      </w:pPr>
      <w:r>
        <w:rPr>
          <w:rFonts w:ascii="Calibri" w:hAnsi="Calibri"/>
        </w:rPr>
        <w:t>This week also marks the halfway point for the First Regular Session of the 100th General Assembly. Lawmakers’ annual mid-session recess will begin upon adjournment of session this coming Thursday.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9D3D60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32737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976B6"/>
    <w:rsid w:val="005D5427"/>
    <w:rsid w:val="005D63A2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17DDC"/>
    <w:rsid w:val="0094316F"/>
    <w:rsid w:val="009D3D60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AB6C0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19info/bts_web/sponsoredby.aspx?SessionType=R&amp;legislatorid=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2019-03-11T14:16:00Z</dcterms:created>
  <dcterms:modified xsi:type="dcterms:W3CDTF">2019-03-11T15:29:00Z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