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2C0770">
        <w:rPr>
          <w:rFonts w:asciiTheme="majorHAnsi" w:hAnsiTheme="majorHAnsi"/>
          <w:b/>
          <w:color w:val="000099"/>
          <w:sz w:val="28"/>
          <w:szCs w:val="28"/>
        </w:rPr>
        <w:t>Tort Reform</w:t>
      </w:r>
    </w:p>
    <w:p w:rsidR="00207241" w:rsidRDefault="003754B1" w:rsidP="0083279E">
      <w:pPr>
        <w:rPr>
          <w:rFonts w:ascii="Calibri" w:hAnsi="Calibri"/>
        </w:rPr>
      </w:pPr>
      <w:r>
        <w:rPr>
          <w:rFonts w:ascii="Calibri" w:hAnsi="Calibri"/>
        </w:rPr>
        <w:t>More legislation is seeing time on the Missouri Senate floor, as the 2019 legislative session continues.</w:t>
      </w:r>
    </w:p>
    <w:p w:rsidR="002C0770" w:rsidRDefault="002C0770" w:rsidP="002C0770">
      <w:pPr>
        <w:rPr>
          <w:rFonts w:ascii="Calibri" w:hAnsi="Calibri"/>
        </w:rPr>
      </w:pPr>
      <w:r>
        <w:rPr>
          <w:rFonts w:ascii="Calibri" w:hAnsi="Calibri"/>
        </w:rPr>
        <w:t>Most of Wednesday afternoon is dedicated to a tort reform measure.</w:t>
      </w:r>
    </w:p>
    <w:p w:rsidR="002C0770" w:rsidRDefault="002C0770" w:rsidP="002C0770">
      <w:pPr>
        <w:rPr>
          <w:rFonts w:ascii="Calibri" w:hAnsi="Calibri"/>
        </w:rPr>
      </w:pPr>
      <w:r>
        <w:rPr>
          <w:rFonts w:ascii="Calibri" w:hAnsi="Calibri"/>
        </w:rPr>
        <w:t>Senat</w:t>
      </w:r>
      <w:r w:rsidR="0078595D">
        <w:rPr>
          <w:rFonts w:ascii="Calibri" w:hAnsi="Calibri"/>
        </w:rPr>
        <w:t>or Tony Luetkemeyer of Parkville</w:t>
      </w:r>
      <w:bookmarkStart w:id="0" w:name="_GoBack"/>
      <w:bookmarkEnd w:id="0"/>
      <w:r>
        <w:rPr>
          <w:rFonts w:ascii="Calibri" w:hAnsi="Calibri"/>
        </w:rPr>
        <w:t xml:space="preserve"> sponsors </w:t>
      </w:r>
      <w:hyperlink r:id="rId4" w:history="1">
        <w:r w:rsidRPr="00D77DCE">
          <w:rPr>
            <w:rStyle w:val="Hyperlink"/>
            <w:rFonts w:ascii="Calibri" w:hAnsi="Calibri"/>
          </w:rPr>
          <w:t>Senate Bill 154</w:t>
        </w:r>
      </w:hyperlink>
      <w:r>
        <w:rPr>
          <w:rFonts w:ascii="Calibri" w:hAnsi="Calibri"/>
        </w:rPr>
        <w:t>, which would m</w:t>
      </w:r>
      <w:r w:rsidRPr="00D77DC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77DCE">
        <w:rPr>
          <w:rFonts w:ascii="Calibri" w:hAnsi="Calibri"/>
        </w:rPr>
        <w:t xml:space="preserve"> laws regarding arbitration agreements between employers and employees</w:t>
      </w:r>
      <w:r>
        <w:rPr>
          <w:rFonts w:ascii="Calibri" w:hAnsi="Calibri"/>
        </w:rPr>
        <w:t>…</w:t>
      </w:r>
    </w:p>
    <w:p w:rsidR="002C0770" w:rsidRPr="00D77DCE" w:rsidRDefault="002C0770" w:rsidP="002C077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77DCE">
        <w:rPr>
          <w:rFonts w:ascii="Calibri" w:hAnsi="Calibri"/>
          <w:b/>
        </w:rPr>
        <w:t xml:space="preserve">Luetkemeyer </w:t>
      </w:r>
      <w:r w:rsidRPr="00D77DCE">
        <w:rPr>
          <w:rFonts w:ascii="Calibri" w:hAnsi="Calibri"/>
          <w:b/>
        </w:rPr>
        <w:tab/>
        <w:t>:09</w:t>
      </w:r>
      <w:r w:rsidRPr="00D77DCE">
        <w:rPr>
          <w:rFonts w:ascii="Calibri" w:hAnsi="Calibri"/>
          <w:b/>
        </w:rPr>
        <w:tab/>
        <w:t>Q: of employment disputes.</w:t>
      </w:r>
    </w:p>
    <w:p w:rsidR="002C0770" w:rsidRDefault="002C0770" w:rsidP="002C0770">
      <w:pPr>
        <w:rPr>
          <w:rFonts w:ascii="Calibri" w:hAnsi="Calibri"/>
        </w:rPr>
      </w:pPr>
      <w:r>
        <w:rPr>
          <w:rFonts w:ascii="Calibri" w:hAnsi="Calibri"/>
        </w:rPr>
        <w:t>During discussion, Sen. Lauren Arthur of Kansas City says she does not see a need for this proposal…</w:t>
      </w:r>
    </w:p>
    <w:p w:rsidR="002C0770" w:rsidRPr="00D77DCE" w:rsidRDefault="002C0770" w:rsidP="002C077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77DCE">
        <w:rPr>
          <w:rFonts w:ascii="Calibri" w:hAnsi="Calibri"/>
          <w:b/>
        </w:rPr>
        <w:t xml:space="preserve">Arthur </w:t>
      </w:r>
      <w:r w:rsidR="003754B1">
        <w:rPr>
          <w:rFonts w:ascii="Calibri" w:hAnsi="Calibri"/>
          <w:b/>
        </w:rPr>
        <w:tab/>
      </w:r>
      <w:r w:rsidRPr="00D77DCE">
        <w:rPr>
          <w:rFonts w:ascii="Calibri" w:hAnsi="Calibri"/>
          <w:b/>
        </w:rPr>
        <w:tab/>
        <w:t>:10</w:t>
      </w:r>
      <w:r w:rsidRPr="00D77DCE">
        <w:rPr>
          <w:rFonts w:ascii="Calibri" w:hAnsi="Calibri"/>
          <w:b/>
        </w:rPr>
        <w:tab/>
        <w:t>Q: of their employees.</w:t>
      </w:r>
    </w:p>
    <w:p w:rsidR="001C5015" w:rsidRDefault="002C0770" w:rsidP="002C0770">
      <w:pPr>
        <w:rPr>
          <w:rFonts w:ascii="Calibri" w:hAnsi="Calibri"/>
        </w:rPr>
      </w:pPr>
      <w:r>
        <w:rPr>
          <w:rFonts w:ascii="Calibri" w:hAnsi="Calibri"/>
        </w:rPr>
        <w:t>Senate Bill 154 has been set aside for further dialogue.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2C0770"/>
    <w:rsid w:val="00301BCF"/>
    <w:rsid w:val="003754B1"/>
    <w:rsid w:val="003C0B05"/>
    <w:rsid w:val="004C2612"/>
    <w:rsid w:val="00522830"/>
    <w:rsid w:val="005D5427"/>
    <w:rsid w:val="007428D8"/>
    <w:rsid w:val="007668CD"/>
    <w:rsid w:val="0078056D"/>
    <w:rsid w:val="00781232"/>
    <w:rsid w:val="0078595D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99C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2019-02-21T14:23:00Z</dcterms:created>
  <dcterms:modified xsi:type="dcterms:W3CDTF">2019-02-21T16:25:00Z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