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02" w:rsidRPr="00BD43E9" w:rsidRDefault="00001502" w:rsidP="00001502">
      <w:pPr>
        <w:jc w:val="center"/>
        <w:rPr>
          <w:rFonts w:ascii="Calibri" w:hAnsi="Calibri"/>
          <w:sz w:val="28"/>
          <w:szCs w:val="28"/>
        </w:rPr>
      </w:pPr>
      <w:r w:rsidRPr="00BD43E9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EB1770" w:rsidRPr="00BD43E9">
        <w:rPr>
          <w:rFonts w:asciiTheme="majorHAnsi" w:hAnsiTheme="majorHAnsi"/>
          <w:b/>
          <w:i/>
          <w:color w:val="000099"/>
          <w:sz w:val="28"/>
          <w:szCs w:val="28"/>
        </w:rPr>
        <w:t>is Week in the Missouri Senate</w:t>
      </w:r>
      <w:r w:rsidR="00D1260F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EB1770" w:rsidRPr="00BD43E9">
        <w:rPr>
          <w:rFonts w:asciiTheme="majorHAnsi" w:hAnsiTheme="majorHAnsi"/>
          <w:b/>
          <w:color w:val="000099"/>
          <w:sz w:val="28"/>
          <w:szCs w:val="28"/>
        </w:rPr>
        <w:t>:</w:t>
      </w:r>
      <w:r w:rsidR="00BD43E9" w:rsidRPr="00BD43E9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9A6105">
        <w:rPr>
          <w:rFonts w:asciiTheme="majorHAnsi" w:hAnsiTheme="majorHAnsi"/>
          <w:b/>
          <w:color w:val="000099"/>
          <w:sz w:val="28"/>
          <w:szCs w:val="28"/>
        </w:rPr>
        <w:t>Transportation Task Force</w:t>
      </w:r>
      <w:r w:rsidR="00EB1770" w:rsidRPr="00BD43E9">
        <w:rPr>
          <w:rFonts w:asciiTheme="majorHAnsi" w:hAnsiTheme="majorHAnsi"/>
          <w:b/>
          <w:color w:val="000099"/>
          <w:sz w:val="28"/>
          <w:szCs w:val="28"/>
        </w:rPr>
        <w:br/>
      </w:r>
    </w:p>
    <w:p w:rsidR="00001502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4B7C36">
        <w:rPr>
          <w:rFonts w:ascii="Calibri" w:hAnsi="Calibri"/>
        </w:rPr>
        <w:t xml:space="preserve">continuing work of the </w:t>
      </w:r>
      <w:hyperlink r:id="rId6" w:history="1">
        <w:r w:rsidR="004B7C36" w:rsidRPr="004B7C36">
          <w:rPr>
            <w:rStyle w:val="Hyperlink"/>
            <w:rFonts w:ascii="Calibri" w:hAnsi="Calibri"/>
          </w:rPr>
          <w:t>21</w:t>
        </w:r>
        <w:r w:rsidR="004B7C36" w:rsidRPr="004B7C36">
          <w:rPr>
            <w:rStyle w:val="Hyperlink"/>
            <w:rFonts w:ascii="Calibri" w:hAnsi="Calibri"/>
            <w:vertAlign w:val="superscript"/>
          </w:rPr>
          <w:t>st</w:t>
        </w:r>
        <w:r w:rsidR="004B7C36" w:rsidRPr="004B7C36">
          <w:rPr>
            <w:rStyle w:val="Hyperlink"/>
            <w:rFonts w:ascii="Calibri" w:hAnsi="Calibri"/>
          </w:rPr>
          <w:t xml:space="preserve"> Century Missouri Transportation System Task Force</w:t>
        </w:r>
      </w:hyperlink>
      <w:r w:rsidR="0090639E" w:rsidRPr="00F52F2A">
        <w:rPr>
          <w:rFonts w:ascii="Calibri" w:hAnsi="Calibri"/>
        </w:rPr>
        <w:t>…</w:t>
      </w:r>
    </w:p>
    <w:p w:rsidR="00001502" w:rsidRPr="004B7C36" w:rsidRDefault="00001502" w:rsidP="004B7C36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4B7C36">
        <w:rPr>
          <w:rFonts w:ascii="Calibri" w:hAnsi="Calibri"/>
          <w:b/>
        </w:rPr>
        <w:t>Nat Snd</w:t>
      </w:r>
      <w:r w:rsidR="004B7C36" w:rsidRPr="004B7C36">
        <w:rPr>
          <w:rFonts w:ascii="Calibri" w:hAnsi="Calibri"/>
          <w:b/>
        </w:rPr>
        <w:t xml:space="preserve"> / Runs :12 / OC: </w:t>
      </w:r>
      <w:r w:rsidR="00395CB0">
        <w:rPr>
          <w:rFonts w:ascii="Calibri" w:hAnsi="Calibri"/>
          <w:b/>
        </w:rPr>
        <w:t>what they can.</w:t>
      </w:r>
    </w:p>
    <w:p w:rsidR="004B7C36" w:rsidRDefault="00395CB0" w:rsidP="00980221">
      <w:pPr>
        <w:spacing w:after="200" w:line="276" w:lineRule="auto"/>
        <w:ind w:left="2160" w:right="720" w:hanging="1440"/>
        <w:jc w:val="both"/>
        <w:rPr>
          <w:rFonts w:ascii="Calibri" w:hAnsi="Calibri"/>
          <w:i/>
        </w:rPr>
      </w:pPr>
      <w:r>
        <w:rPr>
          <w:rFonts w:ascii="Calibri" w:hAnsi="Calibri"/>
        </w:rPr>
        <w:t xml:space="preserve">Senator Eigel: </w:t>
      </w:r>
      <w:r w:rsidR="004B7C36">
        <w:rPr>
          <w:rFonts w:ascii="Calibri" w:hAnsi="Calibri"/>
          <w:i/>
        </w:rPr>
        <w:t>“</w:t>
      </w:r>
      <w:r>
        <w:rPr>
          <w:rFonts w:ascii="Calibri" w:hAnsi="Calibri"/>
          <w:i/>
        </w:rPr>
        <w:t>The distribution of funds and the efficiency of how those funds reach the end consumer of those funds is critical to this conversation.”</w:t>
      </w:r>
    </w:p>
    <w:p w:rsidR="00395CB0" w:rsidRPr="004B7C36" w:rsidRDefault="00395CB0" w:rsidP="00980221">
      <w:pPr>
        <w:spacing w:after="200" w:line="276" w:lineRule="auto"/>
        <w:ind w:left="2250" w:right="720" w:hanging="1530"/>
        <w:jc w:val="both"/>
        <w:rPr>
          <w:rFonts w:ascii="Calibri" w:hAnsi="Calibri"/>
          <w:i/>
        </w:rPr>
      </w:pPr>
      <w:r>
        <w:rPr>
          <w:rFonts w:ascii="Calibri" w:hAnsi="Calibri"/>
        </w:rPr>
        <w:t xml:space="preserve">Senator Walsh: </w:t>
      </w:r>
      <w:r>
        <w:rPr>
          <w:rFonts w:ascii="Calibri" w:hAnsi="Calibri"/>
          <w:i/>
        </w:rPr>
        <w:t>“And, to MoDOT’s credit, they are patching things as fast as they can and repairing what they can.”</w:t>
      </w:r>
    </w:p>
    <w:p w:rsidR="00E35258" w:rsidRDefault="00142252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The panel has spent several months meeting to accumulate information. The goal is to have recommendations made to the full Missouri General Assembly before the end of the year.</w:t>
      </w:r>
    </w:p>
    <w:p w:rsidR="00142252" w:rsidRDefault="00142252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Senator Bill Eigel of Weldon Spring serves on the task force. He tells members funding remains key…</w:t>
      </w:r>
    </w:p>
    <w:p w:rsidR="00142252" w:rsidRPr="00142252" w:rsidRDefault="00142252" w:rsidP="00142252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142252">
        <w:rPr>
          <w:rFonts w:ascii="Calibri" w:hAnsi="Calibri"/>
          <w:b/>
        </w:rPr>
        <w:t>Eigel 1 / Runs :2</w:t>
      </w:r>
      <w:r w:rsidR="007B5E3D">
        <w:rPr>
          <w:rFonts w:ascii="Calibri" w:hAnsi="Calibri"/>
          <w:b/>
        </w:rPr>
        <w:t>3</w:t>
      </w:r>
      <w:r w:rsidRPr="00142252">
        <w:rPr>
          <w:rFonts w:ascii="Calibri" w:hAnsi="Calibri"/>
          <w:b/>
        </w:rPr>
        <w:t xml:space="preserve"> / OC: </w:t>
      </w:r>
      <w:r w:rsidR="007B5E3D">
        <w:rPr>
          <w:rFonts w:ascii="Calibri" w:hAnsi="Calibri"/>
          <w:b/>
        </w:rPr>
        <w:t>be a mistake.</w:t>
      </w:r>
    </w:p>
    <w:p w:rsidR="00142252" w:rsidRPr="00142252" w:rsidRDefault="00142252" w:rsidP="00BD37B0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7B5E3D">
        <w:rPr>
          <w:rFonts w:ascii="Calibri" w:hAnsi="Calibri"/>
          <w:i/>
        </w:rPr>
        <w:t xml:space="preserve">The manner in which that money reaches the people that it’s supposed to benefit, most efficiently and the most, so that we’re comfortable that that system works. So, </w:t>
      </w:r>
      <w:r w:rsidR="00BD37B0">
        <w:rPr>
          <w:rFonts w:ascii="Calibri" w:hAnsi="Calibri"/>
          <w:i/>
        </w:rPr>
        <w:t>I think this conversation about the funding mechanism is critically important, and obviously, this was a huge issue when you were chairing that committee — and it remains to be an issue today.</w:t>
      </w:r>
      <w:r w:rsidR="007B5E3D">
        <w:rPr>
          <w:rFonts w:ascii="Calibri" w:hAnsi="Calibri"/>
          <w:i/>
        </w:rPr>
        <w:t xml:space="preserve"> And, if there are inefficiencies in that funding mechanism — and, I don’t know if there are or not — but that’s part of the discussion, and I think to remove this committee from that discussion would be a mistake.</w:t>
      </w:r>
      <w:r w:rsidR="00BD37B0">
        <w:rPr>
          <w:rFonts w:ascii="Calibri" w:hAnsi="Calibri"/>
          <w:i/>
        </w:rPr>
        <w:t>”</w:t>
      </w:r>
    </w:p>
    <w:p w:rsidR="00142252" w:rsidRDefault="00115F6B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Senator Dave Schatz of Sullivan is the panel’s co-chair. He says </w:t>
      </w:r>
      <w:hyperlink r:id="rId7" w:history="1">
        <w:r w:rsidRPr="00115F6B">
          <w:rPr>
            <w:rStyle w:val="Hyperlink"/>
            <w:rFonts w:ascii="Calibri" w:hAnsi="Calibri"/>
          </w:rPr>
          <w:t>MoDOT</w:t>
        </w:r>
      </w:hyperlink>
      <w:r>
        <w:rPr>
          <w:rFonts w:ascii="Calibri" w:hAnsi="Calibri"/>
        </w:rPr>
        <w:t xml:space="preserve"> does well with what little they have, but needs more…</w:t>
      </w:r>
    </w:p>
    <w:p w:rsidR="00115F6B" w:rsidRPr="00115F6B" w:rsidRDefault="00115F6B" w:rsidP="00115F6B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115F6B">
        <w:rPr>
          <w:rFonts w:ascii="Calibri" w:hAnsi="Calibri"/>
          <w:b/>
        </w:rPr>
        <w:t xml:space="preserve">Schatz 2 / Runs :22 / OC: </w:t>
      </w:r>
      <w:r w:rsidR="006D4F45">
        <w:rPr>
          <w:rFonts w:ascii="Calibri" w:hAnsi="Calibri"/>
          <w:b/>
        </w:rPr>
        <w:t>on this issue.</w:t>
      </w:r>
    </w:p>
    <w:p w:rsidR="00115F6B" w:rsidRPr="00115F6B" w:rsidRDefault="00115F6B" w:rsidP="006D4F45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6D4F45">
        <w:rPr>
          <w:rFonts w:ascii="Calibri" w:hAnsi="Calibri"/>
          <w:i/>
        </w:rPr>
        <w:t xml:space="preserve">If we do not keep this process simple when we go to the voters, and we make the sale to those voters, we have a need. I think that </w:t>
      </w:r>
      <w:r w:rsidR="008827D6">
        <w:rPr>
          <w:rFonts w:ascii="Calibri" w:hAnsi="Calibri"/>
          <w:i/>
        </w:rPr>
        <w:t xml:space="preserve">this </w:t>
      </w:r>
      <w:r w:rsidR="006D4F45">
        <w:rPr>
          <w:rFonts w:ascii="Calibri" w:hAnsi="Calibri"/>
          <w:i/>
        </w:rPr>
        <w:t>committee — everybody on this committee could make the argument, and we would all agree</w:t>
      </w:r>
      <w:r w:rsidR="008827D6">
        <w:rPr>
          <w:rFonts w:ascii="Calibri" w:hAnsi="Calibri"/>
          <w:i/>
        </w:rPr>
        <w:t xml:space="preserve"> —</w:t>
      </w:r>
      <w:r w:rsidR="006D4F45">
        <w:rPr>
          <w:rFonts w:ascii="Calibri" w:hAnsi="Calibri"/>
          <w:i/>
        </w:rPr>
        <w:t xml:space="preserve"> probably within 99 to 100 percent would say, ‘There’s a funding shortfall.’ But, where you can already see the problem</w:t>
      </w:r>
      <w:r w:rsidR="008827D6">
        <w:rPr>
          <w:rFonts w:ascii="Calibri" w:hAnsi="Calibri"/>
          <w:i/>
        </w:rPr>
        <w:t xml:space="preserve"> i</w:t>
      </w:r>
      <w:r w:rsidR="006D4F45">
        <w:rPr>
          <w:rFonts w:ascii="Calibri" w:hAnsi="Calibri"/>
          <w:i/>
        </w:rPr>
        <w:t xml:space="preserve">s going to occur when we start fighting over the </w:t>
      </w:r>
      <w:r w:rsidR="006D4F45">
        <w:rPr>
          <w:rFonts w:ascii="Calibri" w:hAnsi="Calibri"/>
          <w:i/>
        </w:rPr>
        <w:lastRenderedPageBreak/>
        <w:t>allocation of this. We’re going to confuse voters, and we’re not going to get anything done on this issue.”</w:t>
      </w:r>
    </w:p>
    <w:p w:rsidR="00115F6B" w:rsidRDefault="004623AE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Missouri Senate Minority Floor Leader Gina Walsh of Bellefontaine Neighbors says she agrees MoDOT is doing its best with only limited resources…</w:t>
      </w:r>
    </w:p>
    <w:p w:rsidR="004623AE" w:rsidRPr="004623AE" w:rsidRDefault="004623AE" w:rsidP="004623AE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4623AE">
        <w:rPr>
          <w:rFonts w:ascii="Calibri" w:hAnsi="Calibri"/>
          <w:b/>
        </w:rPr>
        <w:t>Walsh 3 / Runs :2</w:t>
      </w:r>
      <w:r w:rsidR="00D26DA3">
        <w:rPr>
          <w:rFonts w:ascii="Calibri" w:hAnsi="Calibri"/>
          <w:b/>
        </w:rPr>
        <w:t>1</w:t>
      </w:r>
      <w:r w:rsidRPr="004623AE">
        <w:rPr>
          <w:rFonts w:ascii="Calibri" w:hAnsi="Calibri"/>
          <w:b/>
        </w:rPr>
        <w:t xml:space="preserve"> / OC: </w:t>
      </w:r>
      <w:r w:rsidR="00D26DA3">
        <w:rPr>
          <w:rFonts w:ascii="Calibri" w:hAnsi="Calibri"/>
          <w:b/>
        </w:rPr>
        <w:t>points in between.</w:t>
      </w:r>
    </w:p>
    <w:p w:rsidR="004623AE" w:rsidRPr="004623AE" w:rsidRDefault="004623AE" w:rsidP="004556D5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D26DA3">
        <w:rPr>
          <w:rFonts w:ascii="Calibri" w:hAnsi="Calibri"/>
          <w:i/>
        </w:rPr>
        <w:t>But, that’s just what they’re doing. They’re putting band</w:t>
      </w:r>
      <w:r w:rsidR="00282AA6">
        <w:rPr>
          <w:rFonts w:ascii="Calibri" w:hAnsi="Calibri"/>
          <w:i/>
        </w:rPr>
        <w:t xml:space="preserve"> </w:t>
      </w:r>
      <w:r w:rsidR="00D26DA3">
        <w:rPr>
          <w:rFonts w:ascii="Calibri" w:hAnsi="Calibri"/>
          <w:i/>
        </w:rPr>
        <w:t xml:space="preserve">aids on major problems. </w:t>
      </w:r>
      <w:r w:rsidR="004556D5">
        <w:rPr>
          <w:rFonts w:ascii="Calibri" w:hAnsi="Calibri"/>
          <w:i/>
        </w:rPr>
        <w:t>We need some real funding, funding that will allow us to fix these roads and get rid of the ones that we can’t fix</w:t>
      </w:r>
      <w:r w:rsidR="00D26DA3">
        <w:rPr>
          <w:rFonts w:ascii="Calibri" w:hAnsi="Calibri"/>
          <w:i/>
        </w:rPr>
        <w:t>, and replace them</w:t>
      </w:r>
      <w:r w:rsidR="00961E80">
        <w:rPr>
          <w:rFonts w:ascii="Calibri" w:hAnsi="Calibri"/>
          <w:i/>
        </w:rPr>
        <w:t xml:space="preserve"> —</w:t>
      </w:r>
      <w:r w:rsidR="00D26DA3">
        <w:rPr>
          <w:rFonts w:ascii="Calibri" w:hAnsi="Calibri"/>
          <w:i/>
        </w:rPr>
        <w:t xml:space="preserve"> and give Missouri citizens the infrastructure they need to get from St. Louis to Kansas City or all points in between</w:t>
      </w:r>
      <w:r w:rsidR="004556D5">
        <w:rPr>
          <w:rFonts w:ascii="Calibri" w:hAnsi="Calibri"/>
          <w:i/>
        </w:rPr>
        <w:t>.”</w:t>
      </w:r>
    </w:p>
    <w:p w:rsidR="004623AE" w:rsidRDefault="00254A53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She adds better infrastructure is needed in Missouri, based on our location in the country…</w:t>
      </w:r>
    </w:p>
    <w:p w:rsidR="00254A53" w:rsidRPr="00254A53" w:rsidRDefault="00254A53" w:rsidP="00254A53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254A53">
        <w:rPr>
          <w:rFonts w:ascii="Calibri" w:hAnsi="Calibri"/>
          <w:b/>
        </w:rPr>
        <w:t>Walsh 4 / Runs :2</w:t>
      </w:r>
      <w:r w:rsidR="000F5C00">
        <w:rPr>
          <w:rFonts w:ascii="Calibri" w:hAnsi="Calibri"/>
          <w:b/>
        </w:rPr>
        <w:t>3</w:t>
      </w:r>
      <w:r w:rsidRPr="00254A53">
        <w:rPr>
          <w:rFonts w:ascii="Calibri" w:hAnsi="Calibri"/>
          <w:b/>
        </w:rPr>
        <w:t xml:space="preserve"> / OC: </w:t>
      </w:r>
      <w:r w:rsidR="000F5C00">
        <w:rPr>
          <w:rFonts w:ascii="Calibri" w:hAnsi="Calibri"/>
          <w:b/>
        </w:rPr>
        <w:t>for my vehicle.</w:t>
      </w:r>
    </w:p>
    <w:p w:rsidR="00254A53" w:rsidRPr="00254A53" w:rsidRDefault="00254A53" w:rsidP="000F5C00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0F5C00">
        <w:rPr>
          <w:rFonts w:ascii="Calibri" w:hAnsi="Calibri"/>
          <w:i/>
        </w:rPr>
        <w:t>It’s a good starting off or stopping point across the country, and it’s important that we have the means for them to move in and out. I am running mine i</w:t>
      </w:r>
      <w:r w:rsidR="00B83285">
        <w:rPr>
          <w:rFonts w:ascii="Calibri" w:hAnsi="Calibri"/>
          <w:i/>
        </w:rPr>
        <w:t>nto the ground.</w:t>
      </w:r>
      <w:r w:rsidR="003308C3">
        <w:rPr>
          <w:rFonts w:ascii="Calibri" w:hAnsi="Calibri"/>
          <w:i/>
        </w:rPr>
        <w:t xml:space="preserve"> </w:t>
      </w:r>
      <w:r w:rsidR="000F5C00">
        <w:rPr>
          <w:rFonts w:ascii="Calibri" w:hAnsi="Calibri"/>
          <w:i/>
        </w:rPr>
        <w:t xml:space="preserve">I like to say, ‘I’m going to drive my car until the wheels drive off of it.’ And, it’s not that old of a car, but I travel a lot. I do a lot of maintenance on it. I don’t like driving on the highways that I know are </w:t>
      </w:r>
      <w:r w:rsidR="00B83285">
        <w:rPr>
          <w:rFonts w:ascii="Calibri" w:hAnsi="Calibri"/>
          <w:i/>
        </w:rPr>
        <w:t>not s</w:t>
      </w:r>
      <w:r w:rsidR="000F5C00">
        <w:rPr>
          <w:rFonts w:ascii="Calibri" w:hAnsi="Calibri"/>
          <w:i/>
        </w:rPr>
        <w:t>o good for my vehicle.”</w:t>
      </w:r>
    </w:p>
    <w:p w:rsidR="00254A53" w:rsidRPr="00F52F2A" w:rsidRDefault="008E2268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The </w:t>
      </w:r>
      <w:r w:rsidRPr="008E2268">
        <w:rPr>
          <w:rFonts w:ascii="Calibri" w:hAnsi="Calibri"/>
        </w:rPr>
        <w:t>21</w:t>
      </w:r>
      <w:r w:rsidRPr="008E2268">
        <w:rPr>
          <w:rFonts w:ascii="Calibri" w:hAnsi="Calibri"/>
          <w:vertAlign w:val="superscript"/>
        </w:rPr>
        <w:t>st</w:t>
      </w:r>
      <w:r w:rsidRPr="008E2268">
        <w:rPr>
          <w:rFonts w:ascii="Calibri" w:hAnsi="Calibri"/>
        </w:rPr>
        <w:t xml:space="preserve"> Century Missouri Transportation System Task Force</w:t>
      </w:r>
      <w:r>
        <w:rPr>
          <w:rFonts w:ascii="Calibri" w:hAnsi="Calibri"/>
        </w:rPr>
        <w:t xml:space="preserve"> met again this week, and plans another hearing for </w:t>
      </w:r>
      <w:r w:rsidRPr="008E2268">
        <w:rPr>
          <w:rFonts w:ascii="Calibri" w:hAnsi="Calibri"/>
          <w:i/>
        </w:rPr>
        <w:t>next</w:t>
      </w:r>
      <w:r>
        <w:rPr>
          <w:rFonts w:ascii="Calibri" w:hAnsi="Calibri"/>
        </w:rPr>
        <w:t xml:space="preserve"> week in Cape Girardeau. Another gathering may be scheduled for some</w:t>
      </w:r>
      <w:r w:rsidR="00FE4117">
        <w:rPr>
          <w:rFonts w:ascii="Calibri" w:hAnsi="Calibri"/>
        </w:rPr>
        <w:t xml:space="preserve"> </w:t>
      </w:r>
      <w:bookmarkStart w:id="0" w:name="_GoBack"/>
      <w:bookmarkEnd w:id="0"/>
      <w:r>
        <w:rPr>
          <w:rFonts w:ascii="Calibri" w:hAnsi="Calibri"/>
        </w:rPr>
        <w:t>time next month</w:t>
      </w:r>
      <w:r w:rsidR="009C0A37">
        <w:rPr>
          <w:rFonts w:ascii="Calibri" w:hAnsi="Calibri"/>
        </w:rPr>
        <w:t>, before a final report would be generated</w:t>
      </w:r>
      <w:r>
        <w:rPr>
          <w:rFonts w:ascii="Calibri" w:hAnsi="Calibri"/>
        </w:rPr>
        <w:t>.</w:t>
      </w:r>
    </w:p>
    <w:p w:rsidR="00001502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8" w:history="1">
        <w:r w:rsidRPr="00F52F2A">
          <w:rPr>
            <w:rStyle w:val="Hyperlink"/>
            <w:rFonts w:ascii="Calibri" w:hAnsi="Calibri"/>
          </w:rPr>
          <w:t>senate.mo.gov</w:t>
        </w:r>
      </w:hyperlink>
      <w:r w:rsidRPr="00F52F2A">
        <w:rPr>
          <w:rFonts w:ascii="Calibri" w:hAnsi="Calibri"/>
        </w:rPr>
        <w:t>.</w:t>
      </w:r>
    </w:p>
    <w:p w:rsidR="00A13678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Reporting </w:t>
      </w:r>
      <w:r w:rsidR="00BD43E9">
        <w:rPr>
          <w:rFonts w:ascii="Calibri" w:hAnsi="Calibri"/>
        </w:rPr>
        <w:t>from</w:t>
      </w:r>
      <w:r w:rsidRPr="00F52F2A">
        <w:rPr>
          <w:rFonts w:ascii="Calibri" w:hAnsi="Calibri"/>
        </w:rPr>
        <w:t xml:space="preserve"> the </w:t>
      </w:r>
      <w:r w:rsidR="00BD43E9">
        <w:rPr>
          <w:rFonts w:ascii="Calibri" w:hAnsi="Calibri"/>
        </w:rPr>
        <w:t>State Capitol</w:t>
      </w:r>
      <w:r w:rsidRPr="00F52F2A">
        <w:rPr>
          <w:rFonts w:ascii="Calibri" w:hAnsi="Calibri"/>
        </w:rPr>
        <w:t>, I’m Dean Morgan.</w:t>
      </w:r>
    </w:p>
    <w:sectPr w:rsidR="00A13678" w:rsidRPr="00F52F2A" w:rsidSect="005448A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D4F" w:rsidRDefault="00772D4F" w:rsidP="00772D4F">
      <w:r>
        <w:separator/>
      </w:r>
    </w:p>
  </w:endnote>
  <w:endnote w:type="continuationSeparator" w:id="0">
    <w:p w:rsidR="00772D4F" w:rsidRDefault="00772D4F" w:rsidP="0077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305037"/>
      <w:docPartObj>
        <w:docPartGallery w:val="Page Numbers (Bottom of Page)"/>
        <w:docPartUnique/>
      </w:docPartObj>
    </w:sdtPr>
    <w:sdtEndPr/>
    <w:sdtContent>
      <w:p w:rsidR="00772D4F" w:rsidRDefault="008B7B4D">
        <w:pPr>
          <w:pStyle w:val="Footer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0" r="635" b="0"/>
                  <wp:docPr id="1" name="Group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72D4F" w:rsidRDefault="009F3AB2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="00772D4F">
                                  <w:instrText xml:space="preserve"> PAGE    \* MERGEFORMAT 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FE4117" w:rsidRPr="00FE4117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4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Group 62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  <v:textbox inset="0,0,0,0">
                      <w:txbxContent>
                        <w:p w:rsidR="00772D4F" w:rsidRDefault="009F3AB2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="00772D4F">
                            <w:instrText xml:space="preserve"> PAGE  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E4117" w:rsidRPr="00FE4117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oIiMEA&#10;AADaAAAADwAAAGRycy9kb3ducmV2LnhtbESPX2vCQBDE3wt+h2OFvtWNRaR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qCIjBAAAA2gAAAA8AAAAAAAAAAAAAAAAAmAIAAGRycy9kb3du&#10;cmV2LnhtbFBLBQYAAAAABAAEAPUAAACGAwAAAAA=&#10;" fillcolor="#c00000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atE8EA&#10;AADaAAAADwAAAGRycy9kb3ducmV2LnhtbESPX2vCQBDE3wt+h2OFvtWNBaV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1mrRPBAAAA2gAAAA8AAAAAAAAAAAAAAAAAmAIAAGRycy9kb3du&#10;cmV2LnhtbFBLBQYAAAAABAAEAPUAAACGAwAAAAA=&#10;" fillcolor="#c00000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QzZMAA&#10;AADaAAAADwAAAGRycy9kb3ducmV2LnhtbESPT2vCQBTE70K/w/IKvZkXexCJriKCpYUe/Ht/ZJ9J&#10;MPs27G5N2k/fFQSPw8xvhlmsBtuqG/vQONEwyXJQLKUzjVQaTsfteAYqRBJDrRPW8MsBVsuX0YIK&#10;43rZ8+0QK5VKJBSkoY6xKxBDWbOlkLmOJXkX5y3FJH2FxlOfym2L73k+RUuNpIWaOt7UXF4PP1bD&#10;1F8/SnEb/Po7Xzr/3eN+V6HWb6/Deg4q8hCf4Qf9aRIH9yvpBuD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bQzZMAAAADaAAAADwAAAAAAAAAAAAAAAACYAgAAZHJzL2Rvd25y&#10;ZXYueG1sUEsFBgAAAAAEAAQA9QAAAIUDAAAAAA==&#10;" fillcolor="#c00000" stroked="f"/>
                  </v:group>
                  <w10:anchorlock/>
                </v:group>
              </w:pict>
            </mc:Fallback>
          </mc:AlternateContent>
        </w:r>
      </w:p>
    </w:sdtContent>
  </w:sdt>
  <w:p w:rsidR="00772D4F" w:rsidRDefault="00772D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D4F" w:rsidRDefault="00772D4F" w:rsidP="00772D4F">
      <w:r>
        <w:separator/>
      </w:r>
    </w:p>
  </w:footnote>
  <w:footnote w:type="continuationSeparator" w:id="0">
    <w:p w:rsidR="00772D4F" w:rsidRDefault="00772D4F" w:rsidP="00772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02"/>
    <w:rsid w:val="00000295"/>
    <w:rsid w:val="00001502"/>
    <w:rsid w:val="000F5C00"/>
    <w:rsid w:val="00115F6B"/>
    <w:rsid w:val="00142252"/>
    <w:rsid w:val="00221992"/>
    <w:rsid w:val="0023021A"/>
    <w:rsid w:val="00254A53"/>
    <w:rsid w:val="00282AA6"/>
    <w:rsid w:val="002F793F"/>
    <w:rsid w:val="003308C3"/>
    <w:rsid w:val="00395CB0"/>
    <w:rsid w:val="00445DCB"/>
    <w:rsid w:val="004556D5"/>
    <w:rsid w:val="004623AE"/>
    <w:rsid w:val="004B7C36"/>
    <w:rsid w:val="005448AD"/>
    <w:rsid w:val="005E6A2A"/>
    <w:rsid w:val="00655B84"/>
    <w:rsid w:val="00681A33"/>
    <w:rsid w:val="006D14BF"/>
    <w:rsid w:val="006D4F45"/>
    <w:rsid w:val="006F2F9D"/>
    <w:rsid w:val="00772D4F"/>
    <w:rsid w:val="007B5E3D"/>
    <w:rsid w:val="008827D6"/>
    <w:rsid w:val="008B7B4D"/>
    <w:rsid w:val="008E2268"/>
    <w:rsid w:val="0090639E"/>
    <w:rsid w:val="0092103B"/>
    <w:rsid w:val="00961E80"/>
    <w:rsid w:val="00980221"/>
    <w:rsid w:val="009A6105"/>
    <w:rsid w:val="009C0A37"/>
    <w:rsid w:val="009F3AB2"/>
    <w:rsid w:val="00A46459"/>
    <w:rsid w:val="00A53111"/>
    <w:rsid w:val="00A613B0"/>
    <w:rsid w:val="00AA6624"/>
    <w:rsid w:val="00AB4FE4"/>
    <w:rsid w:val="00B04D6F"/>
    <w:rsid w:val="00B83285"/>
    <w:rsid w:val="00BA3FB0"/>
    <w:rsid w:val="00BC069C"/>
    <w:rsid w:val="00BD37B0"/>
    <w:rsid w:val="00BD43E9"/>
    <w:rsid w:val="00CC6821"/>
    <w:rsid w:val="00CC7068"/>
    <w:rsid w:val="00CD5A04"/>
    <w:rsid w:val="00D1260F"/>
    <w:rsid w:val="00D15641"/>
    <w:rsid w:val="00D26DA3"/>
    <w:rsid w:val="00DD46D5"/>
    <w:rsid w:val="00E35258"/>
    <w:rsid w:val="00EB1770"/>
    <w:rsid w:val="00EF2E7B"/>
    <w:rsid w:val="00F52F2A"/>
    <w:rsid w:val="00FE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B16F738F-3488-4903-AFF4-2CAF61DF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15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te.mo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odot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/mttf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State Senate</Company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 Morgan</dc:creator>
  <cp:lastModifiedBy>Dean Morgan</cp:lastModifiedBy>
  <cp:revision>24</cp:revision>
  <dcterms:created xsi:type="dcterms:W3CDTF">2017-11-06T16:27:00Z</dcterms:created>
  <dcterms:modified xsi:type="dcterms:W3CDTF">2017-11-09T19:44:00Z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-335513006</vt:i4>
  </property>
</Properties>
</file>