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139D1">
        <w:rPr>
          <w:rFonts w:asciiTheme="majorHAnsi" w:hAnsiTheme="majorHAnsi"/>
          <w:b/>
          <w:color w:val="000099"/>
          <w:sz w:val="28"/>
          <w:szCs w:val="28"/>
        </w:rPr>
        <w:t>Boards and Commissions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C2B0F">
        <w:rPr>
          <w:rFonts w:ascii="Calibri" w:hAnsi="Calibri"/>
        </w:rPr>
        <w:t>new rules governing Missouri’s boards and commissions</w:t>
      </w:r>
      <w:r w:rsidRPr="00F52F2A">
        <w:rPr>
          <w:rFonts w:ascii="Calibri" w:hAnsi="Calibri"/>
        </w:rPr>
        <w:t>…</w:t>
      </w:r>
    </w:p>
    <w:p w:rsidR="00F051F2" w:rsidRPr="003C2B0F" w:rsidRDefault="00F051F2" w:rsidP="003C2B0F">
      <w:pPr>
        <w:ind w:left="720"/>
        <w:jc w:val="left"/>
        <w:rPr>
          <w:rFonts w:ascii="Calibri" w:hAnsi="Calibri"/>
          <w:b/>
        </w:rPr>
      </w:pPr>
      <w:r w:rsidRPr="003C2B0F">
        <w:rPr>
          <w:rFonts w:ascii="Calibri" w:hAnsi="Calibri"/>
          <w:b/>
        </w:rPr>
        <w:t>Nat Snd</w:t>
      </w:r>
      <w:r w:rsidR="003C2B0F" w:rsidRPr="003C2B0F">
        <w:rPr>
          <w:rFonts w:ascii="Calibri" w:hAnsi="Calibri"/>
          <w:b/>
        </w:rPr>
        <w:br/>
        <w:t>:0</w:t>
      </w:r>
      <w:r w:rsidR="007A4C8C">
        <w:rPr>
          <w:rFonts w:ascii="Calibri" w:hAnsi="Calibri"/>
          <w:b/>
        </w:rPr>
        <w:t>5</w:t>
      </w:r>
      <w:r w:rsidR="003C2B0F" w:rsidRPr="003C2B0F">
        <w:rPr>
          <w:rFonts w:ascii="Calibri" w:hAnsi="Calibri"/>
          <w:b/>
        </w:rPr>
        <w:br/>
        <w:t xml:space="preserve">Q: </w:t>
      </w:r>
      <w:r w:rsidR="00FC7CF1">
        <w:rPr>
          <w:rFonts w:ascii="Calibri" w:hAnsi="Calibri"/>
          <w:b/>
        </w:rPr>
        <w:t>up for perfection….</w:t>
      </w:r>
      <w:bookmarkStart w:id="0" w:name="_GoBack"/>
      <w:bookmarkEnd w:id="0"/>
    </w:p>
    <w:p w:rsidR="00F051F2" w:rsidRDefault="00FC7CF1" w:rsidP="00F051F2">
      <w:pPr>
        <w:rPr>
          <w:rFonts w:ascii="Calibri" w:hAnsi="Calibri"/>
        </w:rPr>
      </w:pPr>
      <w:hyperlink r:id="rId5" w:history="1">
        <w:r w:rsidR="003C2B0F" w:rsidRPr="003C2B0F">
          <w:rPr>
            <w:rStyle w:val="Hyperlink"/>
            <w:rFonts w:ascii="Calibri" w:hAnsi="Calibri"/>
          </w:rPr>
          <w:t>Senate Bill 843</w:t>
        </w:r>
      </w:hyperlink>
      <w:r w:rsidR="003C2B0F">
        <w:rPr>
          <w:rFonts w:ascii="Calibri" w:hAnsi="Calibri"/>
        </w:rPr>
        <w:t xml:space="preserve"> was prefiled on Jan. 2, heard by the </w:t>
      </w:r>
      <w:hyperlink r:id="rId6" w:history="1">
        <w:r w:rsidR="003C2B0F" w:rsidRPr="003C2B0F">
          <w:rPr>
            <w:rStyle w:val="Hyperlink"/>
            <w:rFonts w:ascii="Calibri" w:hAnsi="Calibri"/>
          </w:rPr>
          <w:t>Missouri Senate Professional Registration Committee</w:t>
        </w:r>
      </w:hyperlink>
      <w:r w:rsidR="003C2B0F">
        <w:rPr>
          <w:rFonts w:ascii="Calibri" w:hAnsi="Calibri"/>
        </w:rPr>
        <w:t xml:space="preserve"> on Feb. 5, given preliminary Missouri Senate approval on April 5, sent </w:t>
      </w:r>
      <w:r w:rsidR="00550B6E">
        <w:rPr>
          <w:rFonts w:ascii="Calibri" w:hAnsi="Calibri"/>
        </w:rPr>
        <w:t>t</w:t>
      </w:r>
      <w:r w:rsidR="003C2B0F">
        <w:rPr>
          <w:rFonts w:ascii="Calibri" w:hAnsi="Calibri"/>
        </w:rPr>
        <w:t>o the Missouri House of Representatives on April 11, sent to the executive branch on May 18 and signed into law on June 1.</w:t>
      </w:r>
    </w:p>
    <w:p w:rsidR="003C2B0F" w:rsidRDefault="003C2B0F" w:rsidP="00F051F2">
      <w:pPr>
        <w:rPr>
          <w:rFonts w:ascii="Calibri" w:hAnsi="Calibri"/>
        </w:rPr>
      </w:pPr>
      <w:r>
        <w:rPr>
          <w:rFonts w:ascii="Calibri" w:hAnsi="Calibri"/>
        </w:rPr>
        <w:t>During Missouri Senate discussion, sponsor — Sen. Jeanie Riddle of Callaway County — told her colleagues Senate Bill 843 m</w:t>
      </w:r>
      <w:r w:rsidRPr="003C2B0F">
        <w:rPr>
          <w:rFonts w:ascii="Calibri" w:hAnsi="Calibri"/>
        </w:rPr>
        <w:t>odifies the composition, duties or repeals outright certain adm</w:t>
      </w:r>
      <w:r>
        <w:rPr>
          <w:rFonts w:ascii="Calibri" w:hAnsi="Calibri"/>
        </w:rPr>
        <w:t>inistrative boards, commissions</w:t>
      </w:r>
      <w:r w:rsidRPr="003C2B0F">
        <w:rPr>
          <w:rFonts w:ascii="Calibri" w:hAnsi="Calibri"/>
        </w:rPr>
        <w:t xml:space="preserve"> and councils</w:t>
      </w:r>
      <w:r>
        <w:rPr>
          <w:rFonts w:ascii="Calibri" w:hAnsi="Calibri"/>
        </w:rPr>
        <w:t>…</w:t>
      </w:r>
    </w:p>
    <w:p w:rsidR="003C2B0F" w:rsidRPr="00A52625" w:rsidRDefault="0051528B" w:rsidP="00A5262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Riddle</w:t>
      </w:r>
      <w:r w:rsidR="003C2B0F" w:rsidRPr="00A52625">
        <w:rPr>
          <w:rFonts w:ascii="Calibri" w:hAnsi="Calibri"/>
          <w:b/>
        </w:rPr>
        <w:br/>
        <w:t>:30</w:t>
      </w:r>
      <w:r w:rsidR="003C2B0F" w:rsidRPr="00A52625">
        <w:rPr>
          <w:rFonts w:ascii="Calibri" w:hAnsi="Calibri"/>
          <w:b/>
        </w:rPr>
        <w:br/>
        <w:t>Q: at a time.</w:t>
      </w:r>
    </w:p>
    <w:p w:rsidR="003C2B0F" w:rsidRDefault="00B560E2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told the sponsor she has apprehensions with the proposal…</w:t>
      </w:r>
    </w:p>
    <w:p w:rsidR="00B560E2" w:rsidRPr="00B560E2" w:rsidRDefault="0051528B" w:rsidP="00B560E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r w:rsidR="00B560E2" w:rsidRPr="00B560E2">
        <w:rPr>
          <w:rFonts w:ascii="Calibri" w:hAnsi="Calibri"/>
          <w:b/>
        </w:rPr>
        <w:br/>
        <w:t>:28</w:t>
      </w:r>
      <w:r w:rsidR="00B560E2" w:rsidRPr="00B560E2">
        <w:rPr>
          <w:rFonts w:ascii="Calibri" w:hAnsi="Calibri"/>
          <w:b/>
        </w:rPr>
        <w:br/>
        <w:t>Q: be supporting this.</w:t>
      </w:r>
    </w:p>
    <w:p w:rsidR="00F47B08" w:rsidRDefault="00F47B08" w:rsidP="00F47B08">
      <w:pPr>
        <w:rPr>
          <w:rFonts w:ascii="Calibri" w:hAnsi="Calibri"/>
        </w:rPr>
      </w:pPr>
      <w:r>
        <w:rPr>
          <w:rFonts w:ascii="Calibri" w:hAnsi="Calibri"/>
        </w:rPr>
        <w:t>In addition, t</w:t>
      </w:r>
      <w:r w:rsidRPr="00F47B08">
        <w:rPr>
          <w:rFonts w:ascii="Calibri" w:hAnsi="Calibri"/>
        </w:rPr>
        <w:t xml:space="preserve">his </w:t>
      </w:r>
      <w:r>
        <w:rPr>
          <w:rFonts w:ascii="Calibri" w:hAnsi="Calibri"/>
        </w:rPr>
        <w:t>new law:</w:t>
      </w:r>
    </w:p>
    <w:p w:rsidR="00F47B08" w:rsidRDefault="00F47B08" w:rsidP="007F0E1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47B08">
        <w:rPr>
          <w:rFonts w:ascii="Calibri" w:hAnsi="Calibri"/>
        </w:rPr>
        <w:t xml:space="preserve">Decreases the membership on the </w:t>
      </w:r>
      <w:hyperlink r:id="rId7" w:history="1">
        <w:r w:rsidRPr="00F47B08">
          <w:rPr>
            <w:rStyle w:val="Hyperlink"/>
            <w:rFonts w:ascii="Calibri" w:hAnsi="Calibri"/>
          </w:rPr>
          <w:t>Missouri State Capitol Commission</w:t>
        </w:r>
      </w:hyperlink>
      <w:r w:rsidRPr="00F47B08">
        <w:rPr>
          <w:rFonts w:ascii="Calibri" w:hAnsi="Calibri"/>
        </w:rPr>
        <w:t>;</w:t>
      </w:r>
    </w:p>
    <w:p w:rsidR="00F47B08" w:rsidRDefault="00F47B08" w:rsidP="00BB569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47B08">
        <w:rPr>
          <w:rFonts w:ascii="Calibri" w:hAnsi="Calibri"/>
        </w:rPr>
        <w:t xml:space="preserve">The membership of the </w:t>
      </w:r>
      <w:hyperlink r:id="rId8" w:history="1">
        <w:r w:rsidRPr="00F47B08">
          <w:rPr>
            <w:rStyle w:val="Hyperlink"/>
            <w:rFonts w:ascii="Calibri" w:hAnsi="Calibri"/>
          </w:rPr>
          <w:t>Missouri Military Preparedness and Enhancement Commission</w:t>
        </w:r>
      </w:hyperlink>
      <w:r w:rsidRPr="00F47B08">
        <w:rPr>
          <w:rFonts w:ascii="Calibri" w:hAnsi="Calibri"/>
        </w:rPr>
        <w:t xml:space="preserve"> is modified;</w:t>
      </w:r>
    </w:p>
    <w:p w:rsidR="00F47B08" w:rsidRDefault="00F47B08" w:rsidP="00BB569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47B08">
        <w:rPr>
          <w:rFonts w:ascii="Calibri" w:hAnsi="Calibri"/>
        </w:rPr>
        <w:t xml:space="preserve">The membership of the </w:t>
      </w:r>
      <w:hyperlink r:id="rId9" w:history="1">
        <w:r w:rsidRPr="00F47B08">
          <w:rPr>
            <w:rStyle w:val="Hyperlink"/>
            <w:rFonts w:ascii="Calibri" w:hAnsi="Calibri"/>
          </w:rPr>
          <w:t>State Historical Records Advisory Board</w:t>
        </w:r>
      </w:hyperlink>
      <w:r w:rsidRPr="00F47B08">
        <w:rPr>
          <w:rFonts w:ascii="Calibri" w:hAnsi="Calibri"/>
        </w:rPr>
        <w:t xml:space="preserve"> is modified</w:t>
      </w:r>
      <w:r>
        <w:rPr>
          <w:rFonts w:ascii="Calibri" w:hAnsi="Calibri"/>
        </w:rPr>
        <w:t>;</w:t>
      </w:r>
    </w:p>
    <w:p w:rsidR="00F47B08" w:rsidRDefault="00F47B08" w:rsidP="00582F1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47B08">
        <w:rPr>
          <w:rFonts w:ascii="Calibri" w:hAnsi="Calibri"/>
        </w:rPr>
        <w:t xml:space="preserve">The membership of the </w:t>
      </w:r>
      <w:hyperlink r:id="rId10" w:history="1">
        <w:r w:rsidRPr="00F47B08">
          <w:rPr>
            <w:rStyle w:val="Hyperlink"/>
            <w:rFonts w:ascii="Calibri" w:hAnsi="Calibri"/>
          </w:rPr>
          <w:t>Missouri Board on Geographic Names</w:t>
        </w:r>
      </w:hyperlink>
      <w:r w:rsidRPr="00F47B08">
        <w:rPr>
          <w:rFonts w:ascii="Calibri" w:hAnsi="Calibri"/>
        </w:rPr>
        <w:t xml:space="preserve"> is modified. The membership of a local records board is also modified;</w:t>
      </w:r>
    </w:p>
    <w:p w:rsidR="00D50B0F" w:rsidRDefault="00F47B08" w:rsidP="001954F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50B0F">
        <w:rPr>
          <w:rFonts w:ascii="Calibri" w:hAnsi="Calibri"/>
        </w:rPr>
        <w:t xml:space="preserve">The expiration date for the </w:t>
      </w:r>
      <w:hyperlink r:id="rId11" w:history="1">
        <w:r w:rsidRPr="00D50B0F">
          <w:rPr>
            <w:rStyle w:val="Hyperlink"/>
            <w:rFonts w:ascii="Calibri" w:hAnsi="Calibri"/>
          </w:rPr>
          <w:t>Foster Care and Adoptive Parents Recruitment and Retention Fund</w:t>
        </w:r>
      </w:hyperlink>
      <w:r w:rsidRPr="00D50B0F">
        <w:rPr>
          <w:rFonts w:ascii="Calibri" w:hAnsi="Calibri"/>
        </w:rPr>
        <w:t xml:space="preserve"> and a tax refund checkoff to the fund are removed and the administration of the Fund is changed;</w:t>
      </w:r>
    </w:p>
    <w:p w:rsidR="00D50B0F" w:rsidRDefault="00D50B0F" w:rsidP="003F2C9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50B0F">
        <w:rPr>
          <w:rFonts w:ascii="Calibri" w:hAnsi="Calibri"/>
        </w:rPr>
        <w:t>Changes</w:t>
      </w:r>
      <w:r w:rsidR="00F47B08" w:rsidRPr="00D50B0F">
        <w:rPr>
          <w:rFonts w:ascii="Calibri" w:hAnsi="Calibri"/>
        </w:rPr>
        <w:t xml:space="preserve"> membership of the </w:t>
      </w:r>
      <w:hyperlink r:id="rId12" w:history="1">
        <w:r w:rsidR="00F47B08" w:rsidRPr="00D50B0F">
          <w:rPr>
            <w:rStyle w:val="Hyperlink"/>
            <w:rFonts w:ascii="Calibri" w:hAnsi="Calibri"/>
          </w:rPr>
          <w:t>Secretary's</w:t>
        </w:r>
        <w:r w:rsidRPr="00D50B0F">
          <w:rPr>
            <w:rStyle w:val="Hyperlink"/>
            <w:rFonts w:ascii="Calibri" w:hAnsi="Calibri"/>
          </w:rPr>
          <w:t xml:space="preserve"> Council on Library Development</w:t>
        </w:r>
      </w:hyperlink>
      <w:r w:rsidRPr="00D50B0F">
        <w:rPr>
          <w:rFonts w:ascii="Calibri" w:hAnsi="Calibri"/>
        </w:rPr>
        <w:t>;</w:t>
      </w:r>
    </w:p>
    <w:p w:rsidR="00D50B0F" w:rsidRDefault="00F47B08" w:rsidP="0059618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50B0F">
        <w:rPr>
          <w:rFonts w:ascii="Calibri" w:hAnsi="Calibri"/>
        </w:rPr>
        <w:t xml:space="preserve">The composition of the </w:t>
      </w:r>
      <w:hyperlink r:id="rId13" w:history="1">
        <w:r w:rsidRPr="00D50B0F">
          <w:rPr>
            <w:rStyle w:val="Hyperlink"/>
            <w:rFonts w:ascii="Calibri" w:hAnsi="Calibri"/>
          </w:rPr>
          <w:t>Missouri Women's Council</w:t>
        </w:r>
      </w:hyperlink>
      <w:r w:rsidRPr="00D50B0F">
        <w:rPr>
          <w:rFonts w:ascii="Calibri" w:hAnsi="Calibri"/>
        </w:rPr>
        <w:t xml:space="preserve"> is modified</w:t>
      </w:r>
      <w:r w:rsidR="00D50B0F" w:rsidRPr="00D50B0F">
        <w:rPr>
          <w:rFonts w:ascii="Calibri" w:hAnsi="Calibri"/>
        </w:rPr>
        <w:t>;</w:t>
      </w:r>
    </w:p>
    <w:p w:rsidR="00D50B0F" w:rsidRDefault="00F47B08" w:rsidP="00C94F7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50B0F">
        <w:rPr>
          <w:rFonts w:ascii="Calibri" w:hAnsi="Calibri"/>
        </w:rPr>
        <w:lastRenderedPageBreak/>
        <w:t xml:space="preserve">The </w:t>
      </w:r>
      <w:hyperlink r:id="rId14" w:history="1">
        <w:r w:rsidRPr="00D50B0F">
          <w:rPr>
            <w:rStyle w:val="Hyperlink"/>
            <w:rFonts w:ascii="Calibri" w:hAnsi="Calibri"/>
          </w:rPr>
          <w:t>Missouri Area Health Education Ce</w:t>
        </w:r>
        <w:r w:rsidR="00D50B0F" w:rsidRPr="00D50B0F">
          <w:rPr>
            <w:rStyle w:val="Hyperlink"/>
            <w:rFonts w:ascii="Calibri" w:hAnsi="Calibri"/>
          </w:rPr>
          <w:t>nters Council</w:t>
        </w:r>
      </w:hyperlink>
      <w:r w:rsidR="00D50B0F" w:rsidRPr="00D50B0F">
        <w:rPr>
          <w:rFonts w:ascii="Calibri" w:hAnsi="Calibri"/>
        </w:rPr>
        <w:t xml:space="preserve"> is repealed;</w:t>
      </w:r>
      <w:r w:rsidR="002768B0">
        <w:rPr>
          <w:rFonts w:ascii="Calibri" w:hAnsi="Calibri"/>
        </w:rPr>
        <w:t xml:space="preserve"> and</w:t>
      </w:r>
    </w:p>
    <w:p w:rsidR="00B560E2" w:rsidRDefault="00F47B08" w:rsidP="002768B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50B0F">
        <w:rPr>
          <w:rFonts w:ascii="Calibri" w:hAnsi="Calibri"/>
        </w:rPr>
        <w:t>The State Board of Health and the State Board of Senior Services are consolidated into the newly created State Boar</w:t>
      </w:r>
      <w:r w:rsidR="002768B0">
        <w:rPr>
          <w:rFonts w:ascii="Calibri" w:hAnsi="Calibri"/>
        </w:rPr>
        <w:t>d of Health and Senior Services.</w:t>
      </w:r>
    </w:p>
    <w:p w:rsidR="002768B0" w:rsidRPr="002768B0" w:rsidRDefault="002768B0" w:rsidP="002768B0">
      <w:pPr>
        <w:rPr>
          <w:rFonts w:ascii="Calibri" w:hAnsi="Calibri"/>
        </w:rPr>
      </w:pPr>
      <w:r>
        <w:rPr>
          <w:rFonts w:ascii="Calibri" w:hAnsi="Calibri"/>
        </w:rPr>
        <w:t>Due to an emergency clause, Senate Bill 843 became law upon the governor’s signature.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4216"/>
    <w:multiLevelType w:val="hybridMultilevel"/>
    <w:tmpl w:val="2A7075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E6CBA"/>
    <w:rsid w:val="00154EE1"/>
    <w:rsid w:val="00177E9A"/>
    <w:rsid w:val="00202BDC"/>
    <w:rsid w:val="002768B0"/>
    <w:rsid w:val="00284C42"/>
    <w:rsid w:val="002B1A13"/>
    <w:rsid w:val="00301BCF"/>
    <w:rsid w:val="003C0B05"/>
    <w:rsid w:val="003C2B0F"/>
    <w:rsid w:val="00444425"/>
    <w:rsid w:val="004C2612"/>
    <w:rsid w:val="005139D1"/>
    <w:rsid w:val="0051528B"/>
    <w:rsid w:val="00522830"/>
    <w:rsid w:val="00550B6E"/>
    <w:rsid w:val="005D5427"/>
    <w:rsid w:val="007428D8"/>
    <w:rsid w:val="00781232"/>
    <w:rsid w:val="007A4C8C"/>
    <w:rsid w:val="00815EC9"/>
    <w:rsid w:val="00823A29"/>
    <w:rsid w:val="00842DAF"/>
    <w:rsid w:val="008A328F"/>
    <w:rsid w:val="008F722E"/>
    <w:rsid w:val="0094316F"/>
    <w:rsid w:val="00A52625"/>
    <w:rsid w:val="00A6143E"/>
    <w:rsid w:val="00AB465F"/>
    <w:rsid w:val="00AD6F7C"/>
    <w:rsid w:val="00B23564"/>
    <w:rsid w:val="00B44781"/>
    <w:rsid w:val="00B560E2"/>
    <w:rsid w:val="00B80979"/>
    <w:rsid w:val="00B92A69"/>
    <w:rsid w:val="00BD3391"/>
    <w:rsid w:val="00C1785B"/>
    <w:rsid w:val="00C35246"/>
    <w:rsid w:val="00C52AD9"/>
    <w:rsid w:val="00D1078D"/>
    <w:rsid w:val="00D30087"/>
    <w:rsid w:val="00D50B0F"/>
    <w:rsid w:val="00D60E22"/>
    <w:rsid w:val="00D70338"/>
    <w:rsid w:val="00DC3932"/>
    <w:rsid w:val="00E00E95"/>
    <w:rsid w:val="00EB1DEC"/>
    <w:rsid w:val="00F041F8"/>
    <w:rsid w:val="00F051F2"/>
    <w:rsid w:val="00F47B08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F72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B08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4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ards.mo.gov/UserPages/Board.aspx?74" TargetMode="External"/><Relationship Id="rId13" Type="http://schemas.openxmlformats.org/officeDocument/2006/relationships/hyperlink" Target="https://ded.mo.gov/content/missouri-womens-counc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pitol.mo.gov/" TargetMode="External"/><Relationship Id="rId12" Type="http://schemas.openxmlformats.org/officeDocument/2006/relationships/hyperlink" Target="https://www.sos.mo.gov/library/council/sos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enate.mo.gov/PROF/" TargetMode="External"/><Relationship Id="rId11" Type="http://schemas.openxmlformats.org/officeDocument/2006/relationships/hyperlink" Target="https://dss.mo.gov/cd/cfsplan/2015-2019/foster-adoptive-parent-diligent-recruitment-plan.pdf" TargetMode="External"/><Relationship Id="rId5" Type="http://schemas.openxmlformats.org/officeDocument/2006/relationships/hyperlink" Target="https://www.senate.mo.gov/18info/BTS_Web/Bill.aspx?SessionType=R&amp;BillID=70710450" TargetMode="External"/><Relationship Id="rId15" Type="http://schemas.openxmlformats.org/officeDocument/2006/relationships/hyperlink" Target="http://www.senate.mo.gov" TargetMode="External"/><Relationship Id="rId10" Type="http://schemas.openxmlformats.org/officeDocument/2006/relationships/hyperlink" Target="https://www.sos.mo.gov/archives/about/geographic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s.mo.gov/archives/mhrab/mhrab.asp" TargetMode="External"/><Relationship Id="rId14" Type="http://schemas.openxmlformats.org/officeDocument/2006/relationships/hyperlink" Target="http://www.mahe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11</cp:revision>
  <dcterms:created xsi:type="dcterms:W3CDTF">2018-11-06T16:09:00Z</dcterms:created>
  <dcterms:modified xsi:type="dcterms:W3CDTF">2018-11-09T16:44:00Z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