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221992" w:rsidRDefault="00001502" w:rsidP="00001502">
      <w:pPr>
        <w:jc w:val="center"/>
        <w:rPr>
          <w:rFonts w:asciiTheme="majorHAnsi" w:hAnsiTheme="majorHAnsi"/>
          <w:b/>
          <w:color w:val="000099"/>
        </w:rPr>
      </w:pPr>
      <w:r w:rsidRPr="00221992">
        <w:rPr>
          <w:rFonts w:asciiTheme="majorHAnsi" w:hAnsiTheme="majorHAnsi"/>
          <w:b/>
          <w:color w:val="000099"/>
        </w:rPr>
        <w:t>Th</w:t>
      </w:r>
      <w:r w:rsidR="00EB1770" w:rsidRPr="00221992">
        <w:rPr>
          <w:rFonts w:asciiTheme="majorHAnsi" w:hAnsiTheme="majorHAnsi"/>
          <w:b/>
          <w:color w:val="000099"/>
        </w:rPr>
        <w:t>is Week in the Missouri Senate:</w:t>
      </w:r>
      <w:r w:rsidR="00EB1770" w:rsidRPr="00221992">
        <w:rPr>
          <w:rFonts w:asciiTheme="majorHAnsi" w:hAnsiTheme="majorHAnsi"/>
          <w:b/>
          <w:color w:val="000099"/>
        </w:rPr>
        <w:br/>
      </w:r>
      <w:r w:rsidRPr="00221992">
        <w:rPr>
          <w:rFonts w:asciiTheme="majorHAnsi" w:hAnsiTheme="majorHAnsi"/>
          <w:b/>
          <w:color w:val="000099"/>
        </w:rPr>
        <w:t xml:space="preserve">Digital Audio File Script on </w:t>
      </w:r>
      <w:r w:rsidR="005344B8">
        <w:rPr>
          <w:rFonts w:asciiTheme="majorHAnsi" w:hAnsiTheme="majorHAnsi"/>
          <w:b/>
          <w:color w:val="000099"/>
        </w:rPr>
        <w:t>SB 572</w:t>
      </w:r>
    </w:p>
    <w:p w:rsidR="00001502" w:rsidRPr="00F52F2A" w:rsidRDefault="00001502" w:rsidP="00001502">
      <w:pPr>
        <w:jc w:val="center"/>
        <w:rPr>
          <w:rFonts w:ascii="Calibri" w:hAnsi="Calibri"/>
        </w:rPr>
      </w:pP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BB38C5">
        <w:rPr>
          <w:rFonts w:ascii="Calibri" w:hAnsi="Calibri"/>
        </w:rPr>
        <w:t>a municipal court reform measure set to become law</w:t>
      </w:r>
      <w:r w:rsidR="0090639E" w:rsidRPr="00F52F2A">
        <w:rPr>
          <w:rFonts w:ascii="Calibri" w:hAnsi="Calibri"/>
        </w:rPr>
        <w:t>…</w:t>
      </w:r>
    </w:p>
    <w:p w:rsidR="00001502" w:rsidRPr="00BD0119" w:rsidRDefault="00001502" w:rsidP="00BD0119">
      <w:pPr>
        <w:spacing w:after="200" w:line="276" w:lineRule="auto"/>
        <w:ind w:firstLine="720"/>
        <w:jc w:val="both"/>
        <w:rPr>
          <w:rFonts w:ascii="Calibri" w:hAnsi="Calibri"/>
          <w:b/>
        </w:rPr>
      </w:pPr>
      <w:r w:rsidRPr="00BD0119">
        <w:rPr>
          <w:rFonts w:ascii="Calibri" w:hAnsi="Calibri"/>
          <w:b/>
        </w:rPr>
        <w:t>Nat Snd</w:t>
      </w:r>
      <w:r w:rsidR="00BD0119" w:rsidRPr="00BD0119">
        <w:rPr>
          <w:rFonts w:ascii="Calibri" w:hAnsi="Calibri"/>
          <w:b/>
        </w:rPr>
        <w:t xml:space="preserve"> / Runs :04 / OC: </w:t>
      </w:r>
      <w:r w:rsidR="00B37A7E">
        <w:rPr>
          <w:rFonts w:ascii="Calibri" w:hAnsi="Calibri"/>
          <w:b/>
        </w:rPr>
        <w:t>taxation by citation.</w:t>
      </w:r>
    </w:p>
    <w:p w:rsidR="00BD0119" w:rsidRPr="00BD0119" w:rsidRDefault="00BD0119" w:rsidP="00BD0119">
      <w:pPr>
        <w:spacing w:after="200" w:line="276" w:lineRule="auto"/>
        <w:ind w:firstLine="720"/>
        <w:jc w:val="both"/>
        <w:rPr>
          <w:rFonts w:ascii="Calibri" w:hAnsi="Calibri"/>
          <w:i/>
        </w:rPr>
      </w:pPr>
      <w:r>
        <w:rPr>
          <w:rFonts w:ascii="Calibri" w:hAnsi="Calibri"/>
          <w:i/>
        </w:rPr>
        <w:t>“</w:t>
      </w:r>
      <w:r w:rsidR="00E455F4">
        <w:rPr>
          <w:rFonts w:ascii="Calibri" w:hAnsi="Calibri"/>
          <w:i/>
        </w:rPr>
        <w:t>End the practice, which I — and many others — have come to call ‘taxation by citation.’”</w:t>
      </w:r>
    </w:p>
    <w:p w:rsidR="00E35258" w:rsidRDefault="000E021D" w:rsidP="00AB4FE4">
      <w:pPr>
        <w:spacing w:after="200" w:line="276" w:lineRule="auto"/>
        <w:jc w:val="both"/>
        <w:rPr>
          <w:rFonts w:ascii="Calibri" w:hAnsi="Calibri"/>
        </w:rPr>
      </w:pPr>
      <w:hyperlink r:id="rId6" w:history="1">
        <w:r w:rsidR="00BB38C5" w:rsidRPr="00BB38C5">
          <w:rPr>
            <w:rStyle w:val="Hyperlink"/>
            <w:rFonts w:ascii="Calibri" w:hAnsi="Calibri"/>
          </w:rPr>
          <w:t>Senate Bill 572</w:t>
        </w:r>
      </w:hyperlink>
      <w:r w:rsidR="00BB38C5">
        <w:rPr>
          <w:rFonts w:ascii="Calibri" w:hAnsi="Calibri"/>
        </w:rPr>
        <w:t xml:space="preserve"> was sent to the executive branch on May 12. The measure was signed into law on June 17.</w:t>
      </w:r>
    </w:p>
    <w:p w:rsidR="00BB38C5" w:rsidRDefault="00497C30" w:rsidP="00AB4FE4">
      <w:pPr>
        <w:spacing w:after="200" w:line="276" w:lineRule="auto"/>
        <w:jc w:val="both"/>
        <w:rPr>
          <w:rFonts w:ascii="Calibri" w:hAnsi="Calibri"/>
        </w:rPr>
      </w:pPr>
      <w:r>
        <w:rPr>
          <w:rFonts w:ascii="Calibri" w:hAnsi="Calibri"/>
        </w:rPr>
        <w:t xml:space="preserve">When bill sponsor — Sen. Eric Schmitt of Glendale — presented his proposal to the Senate </w:t>
      </w:r>
      <w:hyperlink r:id="rId7" w:history="1">
        <w:r w:rsidRPr="00497C30">
          <w:rPr>
            <w:rStyle w:val="Hyperlink"/>
            <w:rFonts w:ascii="Calibri" w:hAnsi="Calibri"/>
          </w:rPr>
          <w:t>Jobs, Economic Development and Local Government Committee</w:t>
        </w:r>
      </w:hyperlink>
      <w:r>
        <w:rPr>
          <w:rFonts w:ascii="Calibri" w:hAnsi="Calibri"/>
        </w:rPr>
        <w:t xml:space="preserve"> on Jan. 13, he said local officials had started to find new ways to replace revenue that was lost after </w:t>
      </w:r>
      <w:hyperlink r:id="rId8" w:history="1">
        <w:r w:rsidRPr="00497C30">
          <w:rPr>
            <w:rStyle w:val="Hyperlink"/>
            <w:rFonts w:ascii="Calibri" w:hAnsi="Calibri"/>
          </w:rPr>
          <w:t>Senate Bill 5</w:t>
        </w:r>
      </w:hyperlink>
      <w:r>
        <w:rPr>
          <w:rFonts w:ascii="Calibri" w:hAnsi="Calibri"/>
        </w:rPr>
        <w:t xml:space="preserve"> became law last year…</w:t>
      </w:r>
    </w:p>
    <w:p w:rsidR="00497C30" w:rsidRPr="00AC4E66" w:rsidRDefault="00497C30" w:rsidP="00BD0119">
      <w:pPr>
        <w:spacing w:after="200" w:line="276" w:lineRule="auto"/>
        <w:ind w:firstLine="720"/>
        <w:jc w:val="both"/>
        <w:rPr>
          <w:rFonts w:ascii="Calibri" w:hAnsi="Calibri"/>
          <w:b/>
        </w:rPr>
      </w:pPr>
      <w:r w:rsidRPr="00AC4E66">
        <w:rPr>
          <w:rFonts w:ascii="Calibri" w:hAnsi="Calibri"/>
          <w:b/>
        </w:rPr>
        <w:t>Schmitt 1</w:t>
      </w:r>
      <w:r w:rsidR="00AC4E66" w:rsidRPr="00AC4E66">
        <w:rPr>
          <w:rFonts w:ascii="Calibri" w:hAnsi="Calibri"/>
          <w:b/>
        </w:rPr>
        <w:t xml:space="preserve"> / Runs :11 / OC: </w:t>
      </w:r>
      <w:r w:rsidR="00085784">
        <w:rPr>
          <w:rFonts w:ascii="Calibri" w:hAnsi="Calibri"/>
          <w:b/>
        </w:rPr>
        <w:t>passed last year.</w:t>
      </w:r>
    </w:p>
    <w:p w:rsidR="00AC4E66" w:rsidRPr="00AC4E66" w:rsidRDefault="00085784" w:rsidP="00085784">
      <w:pPr>
        <w:spacing w:after="200" w:line="276" w:lineRule="auto"/>
        <w:ind w:left="720"/>
        <w:jc w:val="both"/>
        <w:rPr>
          <w:rFonts w:ascii="Calibri" w:hAnsi="Calibri"/>
          <w:i/>
        </w:rPr>
      </w:pPr>
      <w:r>
        <w:rPr>
          <w:rFonts w:ascii="Calibri" w:hAnsi="Calibri"/>
          <w:i/>
        </w:rPr>
        <w:t xml:space="preserve">“Limit the ability of </w:t>
      </w:r>
      <w:r w:rsidR="00F825BB">
        <w:rPr>
          <w:rFonts w:ascii="Calibri" w:hAnsi="Calibri"/>
          <w:i/>
        </w:rPr>
        <w:t>a</w:t>
      </w:r>
      <w:r>
        <w:rPr>
          <w:rFonts w:ascii="Calibri" w:hAnsi="Calibri"/>
          <w:i/>
        </w:rPr>
        <w:t xml:space="preserve"> city, what they can gather from all ordinance violations — essentially including not just moving violations, but non-moving violations </w:t>
      </w:r>
      <w:r w:rsidR="00F825BB">
        <w:rPr>
          <w:rFonts w:ascii="Calibri" w:hAnsi="Calibri"/>
          <w:i/>
        </w:rPr>
        <w:t>in</w:t>
      </w:r>
      <w:r>
        <w:rPr>
          <w:rFonts w:ascii="Calibri" w:hAnsi="Calibri"/>
          <w:i/>
        </w:rPr>
        <w:t xml:space="preserve"> the caps that we passed last year.”</w:t>
      </w:r>
    </w:p>
    <w:p w:rsidR="00497C30" w:rsidRDefault="00497C30" w:rsidP="00AB4FE4">
      <w:pPr>
        <w:spacing w:after="200" w:line="276" w:lineRule="auto"/>
        <w:jc w:val="both"/>
        <w:rPr>
          <w:rFonts w:ascii="Calibri" w:hAnsi="Calibri"/>
        </w:rPr>
      </w:pPr>
      <w:r>
        <w:rPr>
          <w:rFonts w:ascii="Calibri" w:hAnsi="Calibri"/>
        </w:rPr>
        <w:t>He adds what these officials have done amounts to the targeting of individual groups…</w:t>
      </w:r>
    </w:p>
    <w:p w:rsidR="00497C30" w:rsidRPr="00AC4E66" w:rsidRDefault="00497C30" w:rsidP="00BD0119">
      <w:pPr>
        <w:spacing w:after="200" w:line="276" w:lineRule="auto"/>
        <w:ind w:firstLine="720"/>
        <w:jc w:val="both"/>
        <w:rPr>
          <w:rFonts w:ascii="Calibri" w:hAnsi="Calibri"/>
          <w:b/>
        </w:rPr>
      </w:pPr>
      <w:r w:rsidRPr="00AC4E66">
        <w:rPr>
          <w:rFonts w:ascii="Calibri" w:hAnsi="Calibri"/>
          <w:b/>
        </w:rPr>
        <w:t>Schmitt 2</w:t>
      </w:r>
      <w:r w:rsidR="00AC4E66" w:rsidRPr="00AC4E66">
        <w:rPr>
          <w:rFonts w:ascii="Calibri" w:hAnsi="Calibri"/>
          <w:b/>
        </w:rPr>
        <w:t xml:space="preserve"> / Runs :</w:t>
      </w:r>
      <w:r w:rsidR="00063A71">
        <w:rPr>
          <w:rFonts w:ascii="Calibri" w:hAnsi="Calibri"/>
          <w:b/>
        </w:rPr>
        <w:t>18</w:t>
      </w:r>
      <w:r w:rsidR="00AC4E66" w:rsidRPr="00AC4E66">
        <w:rPr>
          <w:rFonts w:ascii="Calibri" w:hAnsi="Calibri"/>
          <w:b/>
        </w:rPr>
        <w:t xml:space="preserve"> / OC: </w:t>
      </w:r>
      <w:r w:rsidR="00EF6745">
        <w:rPr>
          <w:rFonts w:ascii="Calibri" w:hAnsi="Calibri"/>
          <w:b/>
        </w:rPr>
        <w:t>more from citizens.</w:t>
      </w:r>
    </w:p>
    <w:p w:rsidR="00AC4E66" w:rsidRPr="00AC4E66" w:rsidRDefault="00AC4E66" w:rsidP="00EF6745">
      <w:pPr>
        <w:spacing w:after="200" w:line="276" w:lineRule="auto"/>
        <w:ind w:left="720"/>
        <w:jc w:val="both"/>
        <w:rPr>
          <w:rFonts w:ascii="Calibri" w:hAnsi="Calibri"/>
          <w:i/>
        </w:rPr>
      </w:pPr>
      <w:r>
        <w:rPr>
          <w:rFonts w:ascii="Calibri" w:hAnsi="Calibri"/>
          <w:i/>
        </w:rPr>
        <w:t>“</w:t>
      </w:r>
      <w:r w:rsidR="00EF6745">
        <w:rPr>
          <w:rFonts w:ascii="Calibri" w:hAnsi="Calibri"/>
          <w:i/>
        </w:rPr>
        <w:t>This reform will further protect all residents, especially those most disadvantaged, from being taken advantage of by these profiteering tactics. This legislation is necessary to follow up on those historic reforms we passed last year and avoiding an enterprise of extracting more and more from citizens.”</w:t>
      </w:r>
    </w:p>
    <w:p w:rsidR="00497C30" w:rsidRDefault="00CD17A1" w:rsidP="00AB4FE4">
      <w:pPr>
        <w:spacing w:after="200" w:line="276" w:lineRule="auto"/>
        <w:jc w:val="both"/>
        <w:rPr>
          <w:rFonts w:ascii="Calibri" w:hAnsi="Calibri"/>
        </w:rPr>
      </w:pPr>
      <w:r>
        <w:rPr>
          <w:rFonts w:ascii="Calibri" w:hAnsi="Calibri"/>
        </w:rPr>
        <w:t>Senator Schmitt equates this to criminalizing poverty…</w:t>
      </w:r>
    </w:p>
    <w:p w:rsidR="00CD17A1" w:rsidRPr="00AC4E66" w:rsidRDefault="00CD17A1" w:rsidP="00BD0119">
      <w:pPr>
        <w:spacing w:after="200" w:line="276" w:lineRule="auto"/>
        <w:ind w:firstLine="720"/>
        <w:jc w:val="both"/>
        <w:rPr>
          <w:rFonts w:ascii="Calibri" w:hAnsi="Calibri"/>
          <w:b/>
        </w:rPr>
      </w:pPr>
      <w:r w:rsidRPr="00AC4E66">
        <w:rPr>
          <w:rFonts w:ascii="Calibri" w:hAnsi="Calibri"/>
          <w:b/>
        </w:rPr>
        <w:t>Schmitt 3</w:t>
      </w:r>
      <w:r w:rsidR="00AC4E66" w:rsidRPr="00AC4E66">
        <w:rPr>
          <w:rFonts w:ascii="Calibri" w:hAnsi="Calibri"/>
          <w:b/>
        </w:rPr>
        <w:t xml:space="preserve"> / Runs :</w:t>
      </w:r>
      <w:r w:rsidR="00063A71">
        <w:rPr>
          <w:rFonts w:ascii="Calibri" w:hAnsi="Calibri"/>
          <w:b/>
        </w:rPr>
        <w:t>18</w:t>
      </w:r>
      <w:r w:rsidR="00AC4E66" w:rsidRPr="00AC4E66">
        <w:rPr>
          <w:rFonts w:ascii="Calibri" w:hAnsi="Calibri"/>
          <w:b/>
        </w:rPr>
        <w:t xml:space="preserve"> / OC: </w:t>
      </w:r>
      <w:r w:rsidR="00DD5FDE">
        <w:rPr>
          <w:rFonts w:ascii="Calibri" w:hAnsi="Calibri"/>
          <w:b/>
        </w:rPr>
        <w:t>or mismatched blinds.</w:t>
      </w:r>
    </w:p>
    <w:p w:rsidR="00AC4E66" w:rsidRPr="00AC4E66" w:rsidRDefault="00AC4E66" w:rsidP="00DD5FDE">
      <w:pPr>
        <w:spacing w:after="200" w:line="276" w:lineRule="auto"/>
        <w:ind w:left="720"/>
        <w:jc w:val="both"/>
        <w:rPr>
          <w:rFonts w:ascii="Calibri" w:hAnsi="Calibri"/>
          <w:i/>
        </w:rPr>
      </w:pPr>
      <w:r>
        <w:rPr>
          <w:rFonts w:ascii="Calibri" w:hAnsi="Calibri"/>
          <w:i/>
        </w:rPr>
        <w:t>“</w:t>
      </w:r>
      <w:r w:rsidR="00DD5FDE">
        <w:rPr>
          <w:rFonts w:ascii="Calibri" w:hAnsi="Calibri"/>
          <w:i/>
        </w:rPr>
        <w:t>Some government officials are clinging to power. Never mind that the very residents that they claim to represent are the very folks who find themselves ensnared in this system. No one should go to jail, or have their housing, or their child’s education</w:t>
      </w:r>
      <w:r w:rsidR="00F825BB">
        <w:rPr>
          <w:rFonts w:ascii="Calibri" w:hAnsi="Calibri"/>
          <w:i/>
        </w:rPr>
        <w:t xml:space="preserve"> put in</w:t>
      </w:r>
      <w:r w:rsidR="00DD5FDE">
        <w:rPr>
          <w:rFonts w:ascii="Calibri" w:hAnsi="Calibri"/>
          <w:i/>
        </w:rPr>
        <w:t xml:space="preserve"> jeopardy because of a battle with local government about paint being chipped or mismatched blinds.”</w:t>
      </w:r>
    </w:p>
    <w:p w:rsidR="00CD17A1" w:rsidRDefault="00360A71" w:rsidP="00AB4FE4">
      <w:pPr>
        <w:spacing w:after="200" w:line="276" w:lineRule="auto"/>
        <w:jc w:val="both"/>
        <w:rPr>
          <w:rFonts w:ascii="Calibri" w:hAnsi="Calibri"/>
        </w:rPr>
      </w:pPr>
      <w:r>
        <w:rPr>
          <w:rFonts w:ascii="Calibri" w:hAnsi="Calibri"/>
        </w:rPr>
        <w:lastRenderedPageBreak/>
        <w:t>When Senate Bill 572 was first debated on the Missouri Senate floor on Jan. 26, Sen. Jill Schupp of Creve Coeur talked about a family who had been affected by these local changes…</w:t>
      </w:r>
    </w:p>
    <w:p w:rsidR="00360A71" w:rsidRPr="00AC4E66" w:rsidRDefault="00360A71" w:rsidP="00BD0119">
      <w:pPr>
        <w:spacing w:after="200" w:line="276" w:lineRule="auto"/>
        <w:ind w:firstLine="720"/>
        <w:jc w:val="both"/>
        <w:rPr>
          <w:rFonts w:ascii="Calibri" w:hAnsi="Calibri"/>
          <w:b/>
        </w:rPr>
      </w:pPr>
      <w:r w:rsidRPr="00AC4E66">
        <w:rPr>
          <w:rFonts w:ascii="Calibri" w:hAnsi="Calibri"/>
          <w:b/>
        </w:rPr>
        <w:t>Schupp 4</w:t>
      </w:r>
      <w:r w:rsidR="00AC4E66" w:rsidRPr="00AC4E66">
        <w:rPr>
          <w:rFonts w:ascii="Calibri" w:hAnsi="Calibri"/>
          <w:b/>
        </w:rPr>
        <w:t xml:space="preserve"> / Runs :</w:t>
      </w:r>
      <w:r w:rsidR="00AC4E66">
        <w:rPr>
          <w:rFonts w:ascii="Calibri" w:hAnsi="Calibri"/>
          <w:b/>
        </w:rPr>
        <w:t>12</w:t>
      </w:r>
      <w:r w:rsidR="00AC4E66" w:rsidRPr="00AC4E66">
        <w:rPr>
          <w:rFonts w:ascii="Calibri" w:hAnsi="Calibri"/>
          <w:b/>
        </w:rPr>
        <w:t xml:space="preserve"> / OC: </w:t>
      </w:r>
      <w:r w:rsidR="002D1BC7">
        <w:rPr>
          <w:rFonts w:ascii="Calibri" w:hAnsi="Calibri"/>
          <w:b/>
        </w:rPr>
        <w:t>said three days.</w:t>
      </w:r>
    </w:p>
    <w:p w:rsidR="00AC4E66" w:rsidRPr="00AC4E66" w:rsidRDefault="00AC4E66" w:rsidP="002D1BC7">
      <w:pPr>
        <w:spacing w:after="200" w:line="276" w:lineRule="auto"/>
        <w:ind w:left="720"/>
        <w:jc w:val="both"/>
        <w:rPr>
          <w:rFonts w:ascii="Calibri" w:hAnsi="Calibri"/>
          <w:i/>
        </w:rPr>
      </w:pPr>
      <w:r>
        <w:rPr>
          <w:rFonts w:ascii="Calibri" w:hAnsi="Calibri"/>
          <w:i/>
        </w:rPr>
        <w:t>“</w:t>
      </w:r>
      <w:r w:rsidR="002D1BC7">
        <w:rPr>
          <w:rFonts w:ascii="Calibri" w:hAnsi="Calibri"/>
          <w:i/>
        </w:rPr>
        <w:t xml:space="preserve">Being continuously fined. They </w:t>
      </w:r>
      <w:r w:rsidR="00340F41">
        <w:rPr>
          <w:rFonts w:ascii="Calibri" w:hAnsi="Calibri"/>
          <w:i/>
        </w:rPr>
        <w:t xml:space="preserve">rectified — they </w:t>
      </w:r>
      <w:r w:rsidR="002D1BC7">
        <w:rPr>
          <w:rFonts w:ascii="Calibri" w:hAnsi="Calibri"/>
          <w:i/>
        </w:rPr>
        <w:t>corrected</w:t>
      </w:r>
      <w:r w:rsidR="00340F41">
        <w:rPr>
          <w:rFonts w:ascii="Calibri" w:hAnsi="Calibri"/>
          <w:i/>
        </w:rPr>
        <w:t xml:space="preserve"> —</w:t>
      </w:r>
      <w:r w:rsidR="002D1BC7">
        <w:rPr>
          <w:rFonts w:ascii="Calibri" w:hAnsi="Calibri"/>
          <w:i/>
        </w:rPr>
        <w:t xml:space="preserve"> all those problems, a</w:t>
      </w:r>
      <w:r w:rsidR="00340F41">
        <w:rPr>
          <w:rFonts w:ascii="Calibri" w:hAnsi="Calibri"/>
          <w:i/>
        </w:rPr>
        <w:t>nd yet the fines didn’t go away that the gentleman h</w:t>
      </w:r>
      <w:r w:rsidR="002D1BC7">
        <w:rPr>
          <w:rFonts w:ascii="Calibri" w:hAnsi="Calibri"/>
          <w:i/>
        </w:rPr>
        <w:t>ad served in jail for, think he said three days.”</w:t>
      </w:r>
    </w:p>
    <w:p w:rsidR="00360A71" w:rsidRDefault="003146A9" w:rsidP="00AB4FE4">
      <w:pPr>
        <w:spacing w:after="200" w:line="276" w:lineRule="auto"/>
        <w:jc w:val="both"/>
        <w:rPr>
          <w:rFonts w:ascii="Calibri" w:hAnsi="Calibri"/>
        </w:rPr>
      </w:pPr>
      <w:r>
        <w:rPr>
          <w:rFonts w:ascii="Calibri" w:hAnsi="Calibri"/>
        </w:rPr>
        <w:t>Through an amendment to the measure, Sen. Jason Holsman of Kansas City felt a need to separate his hometown…</w:t>
      </w:r>
    </w:p>
    <w:p w:rsidR="003146A9" w:rsidRPr="00AC4E66" w:rsidRDefault="003146A9" w:rsidP="00BD0119">
      <w:pPr>
        <w:spacing w:after="200" w:line="276" w:lineRule="auto"/>
        <w:ind w:firstLine="720"/>
        <w:jc w:val="both"/>
        <w:rPr>
          <w:rFonts w:ascii="Calibri" w:hAnsi="Calibri"/>
          <w:b/>
        </w:rPr>
      </w:pPr>
      <w:r w:rsidRPr="00AC4E66">
        <w:rPr>
          <w:rFonts w:ascii="Calibri" w:hAnsi="Calibri"/>
          <w:b/>
        </w:rPr>
        <w:t>Holsman 5</w:t>
      </w:r>
      <w:r w:rsidR="00AC4E66" w:rsidRPr="00AC4E66">
        <w:rPr>
          <w:rFonts w:ascii="Calibri" w:hAnsi="Calibri"/>
          <w:b/>
        </w:rPr>
        <w:t xml:space="preserve"> / Runs :</w:t>
      </w:r>
      <w:r w:rsidR="00063A71">
        <w:rPr>
          <w:rFonts w:ascii="Calibri" w:hAnsi="Calibri"/>
          <w:b/>
        </w:rPr>
        <w:t>21</w:t>
      </w:r>
      <w:r w:rsidR="00AC4E66" w:rsidRPr="00AC4E66">
        <w:rPr>
          <w:rFonts w:ascii="Calibri" w:hAnsi="Calibri"/>
          <w:b/>
        </w:rPr>
        <w:t xml:space="preserve"> / OC: </w:t>
      </w:r>
      <w:r w:rsidR="00230092">
        <w:rPr>
          <w:rFonts w:ascii="Calibri" w:hAnsi="Calibri"/>
          <w:b/>
        </w:rPr>
        <w:t xml:space="preserve">this </w:t>
      </w:r>
      <w:r w:rsidR="00F825BB">
        <w:rPr>
          <w:rFonts w:ascii="Calibri" w:hAnsi="Calibri"/>
          <w:b/>
        </w:rPr>
        <w:t>bill not</w:t>
      </w:r>
      <w:r w:rsidR="00340F41">
        <w:rPr>
          <w:rFonts w:ascii="Calibri" w:hAnsi="Calibri"/>
          <w:b/>
        </w:rPr>
        <w:t>withstanding.</w:t>
      </w:r>
    </w:p>
    <w:p w:rsidR="00AC4E66" w:rsidRPr="00AC4E66" w:rsidRDefault="00AC4E66" w:rsidP="00340F41">
      <w:pPr>
        <w:spacing w:after="200" w:line="276" w:lineRule="auto"/>
        <w:ind w:left="720"/>
        <w:jc w:val="both"/>
        <w:rPr>
          <w:rFonts w:ascii="Calibri" w:hAnsi="Calibri"/>
          <w:i/>
        </w:rPr>
      </w:pPr>
      <w:r>
        <w:rPr>
          <w:rFonts w:ascii="Calibri" w:hAnsi="Calibri"/>
          <w:i/>
        </w:rPr>
        <w:t>“</w:t>
      </w:r>
      <w:r w:rsidR="00340F41">
        <w:rPr>
          <w:rFonts w:ascii="Calibri" w:hAnsi="Calibri"/>
          <w:i/>
        </w:rPr>
        <w:t xml:space="preserve">Essentially, a city a size of Kansas City’s municipal court often functions like a circuit court, and it takes in a variety of cases that go beyond simple </w:t>
      </w:r>
      <w:r w:rsidR="00F825BB">
        <w:rPr>
          <w:rFonts w:ascii="Calibri" w:hAnsi="Calibri"/>
          <w:i/>
        </w:rPr>
        <w:t xml:space="preserve">zoning </w:t>
      </w:r>
      <w:r w:rsidR="00340F41">
        <w:rPr>
          <w:rFonts w:ascii="Calibri" w:hAnsi="Calibri"/>
          <w:i/>
        </w:rPr>
        <w:t>ordinance cases. This is just clarifying language that says that any ordinance in statute — state statute — that allows for prosecution will continue to be allowed to prosecute, even thou</w:t>
      </w:r>
      <w:r w:rsidR="00230092">
        <w:rPr>
          <w:rFonts w:ascii="Calibri" w:hAnsi="Calibri"/>
          <w:i/>
        </w:rPr>
        <w:t>gh the passage of this bill not</w:t>
      </w:r>
      <w:r w:rsidR="00340F41">
        <w:rPr>
          <w:rFonts w:ascii="Calibri" w:hAnsi="Calibri"/>
          <w:i/>
        </w:rPr>
        <w:t>withstanding.”</w:t>
      </w:r>
    </w:p>
    <w:p w:rsidR="003146A9" w:rsidRDefault="003A4A7D" w:rsidP="00AB4FE4">
      <w:pPr>
        <w:spacing w:after="200" w:line="276" w:lineRule="auto"/>
        <w:jc w:val="both"/>
        <w:rPr>
          <w:rFonts w:ascii="Calibri" w:hAnsi="Calibri"/>
        </w:rPr>
      </w:pPr>
      <w:r>
        <w:rPr>
          <w:rFonts w:ascii="Calibri" w:hAnsi="Calibri"/>
        </w:rPr>
        <w:t>Senator Maria Chappelle-Nadal of University City adds there are some towns that are losing their bond ratings…</w:t>
      </w:r>
    </w:p>
    <w:p w:rsidR="003A4A7D" w:rsidRPr="00AC4E66" w:rsidRDefault="003A4A7D" w:rsidP="00BD0119">
      <w:pPr>
        <w:spacing w:after="200" w:line="276" w:lineRule="auto"/>
        <w:ind w:firstLine="720"/>
        <w:jc w:val="both"/>
        <w:rPr>
          <w:rFonts w:ascii="Calibri" w:hAnsi="Calibri"/>
          <w:b/>
        </w:rPr>
      </w:pPr>
      <w:r w:rsidRPr="00AC4E66">
        <w:rPr>
          <w:rFonts w:ascii="Calibri" w:hAnsi="Calibri"/>
          <w:b/>
        </w:rPr>
        <w:t>Chappelle-Nadal 6</w:t>
      </w:r>
      <w:r w:rsidR="00AC4E66" w:rsidRPr="00AC4E66">
        <w:rPr>
          <w:rFonts w:ascii="Calibri" w:hAnsi="Calibri"/>
          <w:b/>
        </w:rPr>
        <w:t xml:space="preserve"> / Runs :</w:t>
      </w:r>
      <w:r w:rsidR="00063A71">
        <w:rPr>
          <w:rFonts w:ascii="Calibri" w:hAnsi="Calibri"/>
          <w:b/>
        </w:rPr>
        <w:t>05</w:t>
      </w:r>
      <w:r w:rsidR="00AC4E66" w:rsidRPr="00AC4E66">
        <w:rPr>
          <w:rFonts w:ascii="Calibri" w:hAnsi="Calibri"/>
          <w:b/>
        </w:rPr>
        <w:t xml:space="preserve"> / OC: </w:t>
      </w:r>
      <w:r w:rsidR="00F825BB">
        <w:rPr>
          <w:rFonts w:ascii="Calibri" w:hAnsi="Calibri"/>
          <w:b/>
        </w:rPr>
        <w:t>that financia</w:t>
      </w:r>
      <w:r w:rsidR="000E021D">
        <w:rPr>
          <w:rFonts w:ascii="Calibri" w:hAnsi="Calibri"/>
          <w:b/>
        </w:rPr>
        <w:t>l e</w:t>
      </w:r>
      <w:r w:rsidR="00F825BB">
        <w:rPr>
          <w:rFonts w:ascii="Calibri" w:hAnsi="Calibri"/>
          <w:b/>
        </w:rPr>
        <w:t>ncumbrance.</w:t>
      </w:r>
    </w:p>
    <w:p w:rsidR="00AC4E66" w:rsidRPr="00AC4E66" w:rsidRDefault="00AC4E66" w:rsidP="00BD0119">
      <w:pPr>
        <w:spacing w:after="200" w:line="276" w:lineRule="auto"/>
        <w:ind w:firstLine="720"/>
        <w:jc w:val="both"/>
        <w:rPr>
          <w:rFonts w:ascii="Calibri" w:hAnsi="Calibri"/>
          <w:i/>
        </w:rPr>
      </w:pPr>
      <w:r>
        <w:rPr>
          <w:rFonts w:ascii="Calibri" w:hAnsi="Calibri"/>
          <w:i/>
        </w:rPr>
        <w:t>“</w:t>
      </w:r>
      <w:r w:rsidR="00F825BB">
        <w:rPr>
          <w:rFonts w:ascii="Calibri" w:hAnsi="Calibri"/>
          <w:i/>
        </w:rPr>
        <w:t xml:space="preserve">The state would not be liable for any of that financial </w:t>
      </w:r>
      <w:r w:rsidR="000E021D">
        <w:rPr>
          <w:rFonts w:ascii="Calibri" w:hAnsi="Calibri"/>
          <w:i/>
        </w:rPr>
        <w:t>e</w:t>
      </w:r>
      <w:r w:rsidR="00F825BB">
        <w:rPr>
          <w:rFonts w:ascii="Calibri" w:hAnsi="Calibri"/>
          <w:i/>
        </w:rPr>
        <w:t>ncumb</w:t>
      </w:r>
      <w:bookmarkStart w:id="0" w:name="_GoBack"/>
      <w:bookmarkEnd w:id="0"/>
      <w:r w:rsidR="00F825BB">
        <w:rPr>
          <w:rFonts w:ascii="Calibri" w:hAnsi="Calibri"/>
          <w:i/>
        </w:rPr>
        <w:t>rance.”</w:t>
      </w:r>
    </w:p>
    <w:p w:rsidR="003A4A7D" w:rsidRPr="00F52F2A" w:rsidRDefault="00C27683" w:rsidP="00AB4FE4">
      <w:pPr>
        <w:spacing w:after="200" w:line="276" w:lineRule="auto"/>
        <w:jc w:val="both"/>
        <w:rPr>
          <w:rFonts w:ascii="Calibri" w:hAnsi="Calibri"/>
        </w:rPr>
      </w:pPr>
      <w:r>
        <w:rPr>
          <w:rFonts w:ascii="Calibri" w:hAnsi="Calibri"/>
        </w:rPr>
        <w:t>Senate Bill 572 will become law on Aug. 28.</w:t>
      </w:r>
    </w:p>
    <w:p w:rsidR="00001502" w:rsidRPr="00F52F2A" w:rsidRDefault="00001502" w:rsidP="00AB4FE4">
      <w:pPr>
        <w:spacing w:after="200" w:line="276" w:lineRule="auto"/>
        <w:jc w:val="both"/>
        <w:rPr>
          <w:rFonts w:ascii="Calibri" w:hAnsi="Calibri"/>
        </w:rPr>
      </w:pPr>
      <w:r w:rsidRPr="00F52F2A">
        <w:rPr>
          <w:rFonts w:ascii="Calibri" w:hAnsi="Calibri"/>
        </w:rPr>
        <w:t xml:space="preserve">And, remember, you can follow these and other issues facing the Missouri Senate </w:t>
      </w:r>
      <w:r w:rsidR="00C27683" w:rsidRPr="00C27683">
        <w:rPr>
          <w:rFonts w:ascii="Calibri" w:hAnsi="Calibri"/>
        </w:rPr>
        <w:t xml:space="preserve">— plus see a complete list of </w:t>
      </w:r>
      <w:hyperlink r:id="rId9" w:history="1">
        <w:r w:rsidR="00C27683" w:rsidRPr="00C27683">
          <w:rPr>
            <w:rStyle w:val="Hyperlink"/>
            <w:rFonts w:ascii="Calibri" w:hAnsi="Calibri"/>
          </w:rPr>
          <w:t>Truly Agreed to and Finally Passed</w:t>
        </w:r>
      </w:hyperlink>
      <w:r w:rsidR="00C27683" w:rsidRPr="00C27683">
        <w:rPr>
          <w:rFonts w:ascii="Calibri" w:hAnsi="Calibri"/>
        </w:rPr>
        <w:t xml:space="preserve"> legislation — </w:t>
      </w:r>
      <w:r w:rsidRPr="00F52F2A">
        <w:rPr>
          <w:rFonts w:ascii="Calibri" w:hAnsi="Calibri"/>
        </w:rPr>
        <w:t xml:space="preserve">by visiting our website: </w:t>
      </w:r>
      <w:hyperlink r:id="rId10"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Reporting for the Missouri Senate, I’m Dean Morgan.</w:t>
      </w:r>
    </w:p>
    <w:sectPr w:rsidR="00A13678" w:rsidRPr="00F52F2A" w:rsidSect="005448A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0E021D" w:rsidRPr="000E021D">
                                  <w:rPr>
                                    <w:i/>
                                    <w:iCs/>
                                    <w:noProof/>
                                    <w:sz w:val="18"/>
                                    <w:szCs w:val="18"/>
                                  </w:rPr>
                                  <w:t>2</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0E021D" w:rsidRPr="000E021D">
                            <w:rPr>
                              <w:i/>
                              <w:iCs/>
                              <w:noProof/>
                              <w:sz w:val="18"/>
                              <w:szCs w:val="18"/>
                            </w:rPr>
                            <w:t>2</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063A71"/>
    <w:rsid w:val="00085784"/>
    <w:rsid w:val="000E021D"/>
    <w:rsid w:val="00221992"/>
    <w:rsid w:val="00230092"/>
    <w:rsid w:val="0023021A"/>
    <w:rsid w:val="002D1BC7"/>
    <w:rsid w:val="002F793F"/>
    <w:rsid w:val="003146A9"/>
    <w:rsid w:val="00340F41"/>
    <w:rsid w:val="00360A71"/>
    <w:rsid w:val="003A4A7D"/>
    <w:rsid w:val="00445DCB"/>
    <w:rsid w:val="00497C30"/>
    <w:rsid w:val="005344B8"/>
    <w:rsid w:val="005448AD"/>
    <w:rsid w:val="005E6A2A"/>
    <w:rsid w:val="00655B84"/>
    <w:rsid w:val="00681A33"/>
    <w:rsid w:val="006D14BF"/>
    <w:rsid w:val="006F2F9D"/>
    <w:rsid w:val="00772D4F"/>
    <w:rsid w:val="008B7B4D"/>
    <w:rsid w:val="0090639E"/>
    <w:rsid w:val="0092103B"/>
    <w:rsid w:val="009F3AB2"/>
    <w:rsid w:val="00A46459"/>
    <w:rsid w:val="00A53111"/>
    <w:rsid w:val="00A613B0"/>
    <w:rsid w:val="00AA6624"/>
    <w:rsid w:val="00AB4FE4"/>
    <w:rsid w:val="00AC4E66"/>
    <w:rsid w:val="00B04D6F"/>
    <w:rsid w:val="00B37A7E"/>
    <w:rsid w:val="00B648B1"/>
    <w:rsid w:val="00BA3FB0"/>
    <w:rsid w:val="00BB38C5"/>
    <w:rsid w:val="00BC069C"/>
    <w:rsid w:val="00BD0119"/>
    <w:rsid w:val="00C27683"/>
    <w:rsid w:val="00CC6821"/>
    <w:rsid w:val="00CC7068"/>
    <w:rsid w:val="00CD17A1"/>
    <w:rsid w:val="00CD5A04"/>
    <w:rsid w:val="00D15641"/>
    <w:rsid w:val="00DD46D5"/>
    <w:rsid w:val="00DD5FDE"/>
    <w:rsid w:val="00E35258"/>
    <w:rsid w:val="00E455F4"/>
    <w:rsid w:val="00EB1770"/>
    <w:rsid w:val="00EF2E7B"/>
    <w:rsid w:val="00EF6745"/>
    <w:rsid w:val="00F52F2A"/>
    <w:rsid w:val="00F82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ate.mo.gov/15info/BTS_Web/Bill.aspx?SessionType=R&amp;BillID=16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enate.mo.gov/JOB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16info/bts_web/Bill.aspx?SessionType=R&amp;BillID=22246557"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senate.mo.gov" TargetMode="External"/><Relationship Id="rId4" Type="http://schemas.openxmlformats.org/officeDocument/2006/relationships/footnotes" Target="footnotes.xml"/><Relationship Id="rId9" Type="http://schemas.openxmlformats.org/officeDocument/2006/relationships/hyperlink" Target="http://www.senate.mo.gov/16info/BTS_Web/TrulyAgreed.aspx?SessionTy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3704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20</cp:revision>
  <dcterms:created xsi:type="dcterms:W3CDTF">2016-06-21T15:35:00Z</dcterms:created>
  <dcterms:modified xsi:type="dcterms:W3CDTF">2016-06-23T14:56:00Z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