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351A55">
        <w:rPr>
          <w:rFonts w:asciiTheme="majorHAnsi" w:hAnsiTheme="majorHAnsi"/>
          <w:b/>
          <w:color w:val="000099"/>
        </w:rPr>
        <w:t>Floor Debate and Committee Hearings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401AE">
        <w:rPr>
          <w:rFonts w:ascii="Calibri" w:hAnsi="Calibri"/>
        </w:rPr>
        <w:t>more of the issues lawmakers are debating as the session enters its second month</w:t>
      </w:r>
      <w:r w:rsidR="0090639E" w:rsidRPr="00F52F2A">
        <w:rPr>
          <w:rFonts w:ascii="Calibri" w:hAnsi="Calibri"/>
        </w:rPr>
        <w:t>…</w:t>
      </w:r>
    </w:p>
    <w:p w:rsidR="004A720B" w:rsidRPr="002669F7" w:rsidRDefault="004A720B" w:rsidP="002669F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2669F7">
        <w:rPr>
          <w:rFonts w:ascii="Calibri" w:hAnsi="Calibri"/>
          <w:b/>
        </w:rPr>
        <w:t xml:space="preserve">Nat Snd </w:t>
      </w:r>
      <w:r w:rsidR="001E4393">
        <w:rPr>
          <w:rFonts w:ascii="Calibri" w:hAnsi="Calibri"/>
          <w:b/>
        </w:rPr>
        <w:t>1</w:t>
      </w:r>
      <w:r w:rsidR="002669F7" w:rsidRPr="002669F7">
        <w:rPr>
          <w:rFonts w:ascii="Calibri" w:hAnsi="Calibri"/>
          <w:b/>
        </w:rPr>
        <w:t xml:space="preserve"> / Runs :03 / OC: </w:t>
      </w:r>
      <w:r w:rsidR="00E1192C">
        <w:rPr>
          <w:rFonts w:ascii="Calibri" w:hAnsi="Calibri"/>
          <w:b/>
        </w:rPr>
        <w:t>Resolution No. 58.</w:t>
      </w:r>
    </w:p>
    <w:p w:rsidR="002669F7" w:rsidRPr="002669F7" w:rsidRDefault="002669F7" w:rsidP="002669F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 w:rsidRPr="002669F7">
        <w:rPr>
          <w:rFonts w:ascii="Calibri" w:hAnsi="Calibri"/>
          <w:i/>
        </w:rPr>
        <w:t>“</w:t>
      </w:r>
      <w:r w:rsidR="00E1192C">
        <w:rPr>
          <w:rFonts w:ascii="Calibri" w:hAnsi="Calibri"/>
          <w:i/>
        </w:rPr>
        <w:t>Presenting Senate Concurrent Resolution No. 58….”</w:t>
      </w:r>
    </w:p>
    <w:p w:rsidR="00E35258" w:rsidRDefault="00CB283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morning, the Missouri Senate </w:t>
      </w:r>
      <w:hyperlink r:id="rId6" w:history="1">
        <w:r w:rsidRPr="00DE73B9">
          <w:rPr>
            <w:rStyle w:val="Hyperlink"/>
            <w:rFonts w:ascii="Calibri" w:hAnsi="Calibri"/>
          </w:rPr>
          <w:t>Rules, Joint Rules, Resolutions and Ethics Committee</w:t>
        </w:r>
      </w:hyperlink>
      <w:r>
        <w:rPr>
          <w:rFonts w:ascii="Calibri" w:hAnsi="Calibri"/>
        </w:rPr>
        <w:t xml:space="preserve"> heard testimony on </w:t>
      </w:r>
      <w:hyperlink r:id="rId7" w:history="1">
        <w:r w:rsidRPr="00DE73B9">
          <w:rPr>
            <w:rStyle w:val="Hyperlink"/>
            <w:rFonts w:ascii="Calibri" w:hAnsi="Calibri"/>
          </w:rPr>
          <w:t>Senate Concurrent Resolution 58</w:t>
        </w:r>
      </w:hyperlink>
      <w:r>
        <w:rPr>
          <w:rFonts w:ascii="Calibri" w:hAnsi="Calibri"/>
        </w:rPr>
        <w:t xml:space="preserve">, which urges </w:t>
      </w:r>
      <w:r w:rsidR="00DE73B9" w:rsidRPr="00DE73B9">
        <w:rPr>
          <w:rFonts w:ascii="Calibri" w:hAnsi="Calibri"/>
        </w:rPr>
        <w:t xml:space="preserve">the </w:t>
      </w:r>
      <w:hyperlink r:id="rId8" w:history="1">
        <w:r w:rsidR="00DE73B9" w:rsidRPr="00DE73B9">
          <w:rPr>
            <w:rStyle w:val="Hyperlink"/>
            <w:rFonts w:ascii="Calibri" w:hAnsi="Calibri"/>
          </w:rPr>
          <w:t>National Geospatial-Intelligence Agency</w:t>
        </w:r>
      </w:hyperlink>
      <w:r w:rsidR="00DE73B9" w:rsidRPr="00DE73B9">
        <w:rPr>
          <w:rFonts w:ascii="Calibri" w:hAnsi="Calibri"/>
        </w:rPr>
        <w:t xml:space="preserve"> to build a new facility in </w:t>
      </w:r>
      <w:r w:rsidR="00954336">
        <w:rPr>
          <w:rFonts w:ascii="Calibri" w:hAnsi="Calibri"/>
        </w:rPr>
        <w:t xml:space="preserve">the city of </w:t>
      </w:r>
      <w:r w:rsidR="00DE73B9" w:rsidRPr="00DE73B9">
        <w:rPr>
          <w:rFonts w:ascii="Calibri" w:hAnsi="Calibri"/>
        </w:rPr>
        <w:t>St. Louis</w:t>
      </w:r>
      <w:r>
        <w:rPr>
          <w:rFonts w:ascii="Calibri" w:hAnsi="Calibri"/>
        </w:rPr>
        <w:t>.</w:t>
      </w:r>
    </w:p>
    <w:p w:rsidR="00CB283F" w:rsidRDefault="00CB283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Minority Floor Leader Joseph Keaveny of St. Louis is the sponsor…</w:t>
      </w:r>
    </w:p>
    <w:p w:rsidR="009750FA" w:rsidRDefault="009750FA" w:rsidP="009750FA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Keaveny </w:t>
      </w:r>
      <w:r w:rsidR="001E4393">
        <w:rPr>
          <w:rFonts w:ascii="Calibri" w:hAnsi="Calibri"/>
          <w:b/>
        </w:rPr>
        <w:t>1</w:t>
      </w:r>
      <w:r w:rsidRPr="005C2879">
        <w:rPr>
          <w:rFonts w:ascii="Calibri" w:hAnsi="Calibri"/>
          <w:b/>
        </w:rPr>
        <w:t xml:space="preserve"> / Runs :10 / OC: </w:t>
      </w:r>
      <w:r w:rsidR="00AC0920">
        <w:rPr>
          <w:rFonts w:ascii="Calibri" w:hAnsi="Calibri"/>
          <w:b/>
        </w:rPr>
        <w:t>of the NGA</w:t>
      </w:r>
      <w:r>
        <w:rPr>
          <w:rFonts w:ascii="Calibri" w:hAnsi="Calibri"/>
          <w:b/>
        </w:rPr>
        <w:t>.</w:t>
      </w:r>
    </w:p>
    <w:p w:rsidR="00A4527B" w:rsidRPr="005C2879" w:rsidRDefault="00A4527B" w:rsidP="009750FA">
      <w:pPr>
        <w:ind w:firstLine="720"/>
        <w:rPr>
          <w:rFonts w:ascii="Calibri" w:hAnsi="Calibri"/>
          <w:b/>
        </w:rPr>
      </w:pPr>
    </w:p>
    <w:p w:rsidR="009750FA" w:rsidRDefault="009750FA" w:rsidP="009750FA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“The site’s a proper site. It can be maintained to be a secure site. It meets all of the needs of the NGA.”</w:t>
      </w:r>
    </w:p>
    <w:p w:rsidR="00CB283F" w:rsidRDefault="00CB283F" w:rsidP="009750F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Senate President Pro Tem Ron Richard of Joplin said it’s mandatory to keep the NGA in Missouri…</w:t>
      </w:r>
    </w:p>
    <w:p w:rsidR="00A4527B" w:rsidRDefault="00A4527B" w:rsidP="00A4527B">
      <w:pPr>
        <w:ind w:firstLine="720"/>
        <w:rPr>
          <w:rFonts w:ascii="Calibri" w:hAnsi="Calibri"/>
          <w:b/>
        </w:rPr>
      </w:pPr>
      <w:r w:rsidRPr="005C2879">
        <w:rPr>
          <w:rFonts w:ascii="Calibri" w:hAnsi="Calibri"/>
          <w:b/>
        </w:rPr>
        <w:t xml:space="preserve">Richard </w:t>
      </w:r>
      <w:r w:rsidR="001E4393">
        <w:rPr>
          <w:rFonts w:ascii="Calibri" w:hAnsi="Calibri"/>
          <w:b/>
        </w:rPr>
        <w:t>2</w:t>
      </w:r>
      <w:r w:rsidRPr="005C2879">
        <w:rPr>
          <w:rFonts w:ascii="Calibri" w:hAnsi="Calibri"/>
          <w:b/>
        </w:rPr>
        <w:t xml:space="preserve"> / Runs :10 / OC: </w:t>
      </w:r>
      <w:r w:rsidR="00AC0920">
        <w:rPr>
          <w:rFonts w:ascii="Calibri" w:hAnsi="Calibri"/>
          <w:b/>
        </w:rPr>
        <w:t>back you up</w:t>
      </w:r>
      <w:r>
        <w:rPr>
          <w:rFonts w:ascii="Calibri" w:hAnsi="Calibri"/>
          <w:b/>
        </w:rPr>
        <w:t>.</w:t>
      </w:r>
    </w:p>
    <w:p w:rsidR="00A4527B" w:rsidRPr="005C2879" w:rsidRDefault="00A4527B" w:rsidP="00A4527B">
      <w:pPr>
        <w:ind w:firstLine="720"/>
        <w:rPr>
          <w:rFonts w:ascii="Calibri" w:hAnsi="Calibri"/>
          <w:b/>
        </w:rPr>
      </w:pPr>
    </w:p>
    <w:p w:rsidR="00A4527B" w:rsidRDefault="00A4527B" w:rsidP="00A4527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AC0920">
        <w:rPr>
          <w:rFonts w:ascii="Calibri" w:hAnsi="Calibri"/>
          <w:i/>
        </w:rPr>
        <w:t>If there’s something out there that we’re missing, p</w:t>
      </w:r>
      <w:r>
        <w:rPr>
          <w:rFonts w:ascii="Calibri" w:hAnsi="Calibri"/>
          <w:i/>
        </w:rPr>
        <w:t>lease, whatever you [have to] do, go get it and we’ll back you up.”</w:t>
      </w:r>
    </w:p>
    <w:p w:rsidR="00CB283F" w:rsidRDefault="00CB283F" w:rsidP="00A4527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Concurrent Resolution 58 awaits final committee action…</w:t>
      </w:r>
    </w:p>
    <w:p w:rsidR="00CB283F" w:rsidRPr="00A53B2E" w:rsidRDefault="00CB283F" w:rsidP="00A53B2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53B2E">
        <w:rPr>
          <w:rFonts w:ascii="Calibri" w:hAnsi="Calibri"/>
          <w:b/>
        </w:rPr>
        <w:t xml:space="preserve">Nat Snd </w:t>
      </w:r>
      <w:r w:rsidR="001E4393">
        <w:rPr>
          <w:rFonts w:ascii="Calibri" w:hAnsi="Calibri"/>
          <w:b/>
        </w:rPr>
        <w:t>2</w:t>
      </w:r>
      <w:r w:rsidR="00A53B2E" w:rsidRPr="00A53B2E">
        <w:rPr>
          <w:rFonts w:ascii="Calibri" w:hAnsi="Calibri"/>
          <w:b/>
        </w:rPr>
        <w:t xml:space="preserve"> / Runs :06 / OC: </w:t>
      </w:r>
      <w:r w:rsidR="00D70729">
        <w:rPr>
          <w:rFonts w:ascii="Calibri" w:hAnsi="Calibri"/>
          <w:b/>
        </w:rPr>
        <w:t>a probable cause.</w:t>
      </w:r>
    </w:p>
    <w:p w:rsidR="00A53B2E" w:rsidRPr="00A53B2E" w:rsidRDefault="00A53B2E" w:rsidP="00D7072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E4A2B">
        <w:rPr>
          <w:rFonts w:ascii="Calibri" w:hAnsi="Calibri"/>
          <w:i/>
        </w:rPr>
        <w:t>We had two available sentencing options on the books. Disregard reasonable belief and make it a probable cause.”</w:t>
      </w:r>
    </w:p>
    <w:p w:rsidR="00CB283F" w:rsidRDefault="00B854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Tuesday afternoon, the Missouri Senate </w:t>
      </w:r>
      <w:hyperlink r:id="rId9" w:history="1">
        <w:r w:rsidRPr="00B8540F">
          <w:rPr>
            <w:rStyle w:val="Hyperlink"/>
            <w:rFonts w:ascii="Calibri" w:hAnsi="Calibri"/>
          </w:rPr>
          <w:t>Judiciary and Civil and Criminal Jurisprudence Committee</w:t>
        </w:r>
      </w:hyperlink>
      <w:r>
        <w:rPr>
          <w:rFonts w:ascii="Calibri" w:hAnsi="Calibri"/>
        </w:rPr>
        <w:t xml:space="preserve"> heard </w:t>
      </w:r>
      <w:r w:rsidR="00312AB0">
        <w:rPr>
          <w:rFonts w:ascii="Calibri" w:hAnsi="Calibri"/>
        </w:rPr>
        <w:t>several</w:t>
      </w:r>
      <w:r>
        <w:rPr>
          <w:rFonts w:ascii="Calibri" w:hAnsi="Calibri"/>
        </w:rPr>
        <w:t xml:space="preserve"> bills that relate to use of deadly force.</w:t>
      </w:r>
    </w:p>
    <w:p w:rsidR="00B8540F" w:rsidRDefault="00B854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Committee chair</w:t>
      </w:r>
      <w:r w:rsidR="00AC0920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Sen. Bob Dixon of Sp</w:t>
      </w:r>
      <w:r w:rsidR="003C60A4">
        <w:rPr>
          <w:rFonts w:ascii="Calibri" w:hAnsi="Calibri"/>
        </w:rPr>
        <w:t>r</w:t>
      </w:r>
      <w:r>
        <w:rPr>
          <w:rFonts w:ascii="Calibri" w:hAnsi="Calibri"/>
        </w:rPr>
        <w:t>ingfield</w:t>
      </w:r>
      <w:r w:rsidR="00AC0920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sponsors </w:t>
      </w:r>
      <w:hyperlink r:id="rId10" w:history="1">
        <w:r w:rsidRPr="00B8540F">
          <w:rPr>
            <w:rStyle w:val="Hyperlink"/>
            <w:rFonts w:ascii="Calibri" w:hAnsi="Calibri"/>
          </w:rPr>
          <w:t>Senate Bill 661</w:t>
        </w:r>
      </w:hyperlink>
      <w:r>
        <w:rPr>
          <w:rFonts w:ascii="Calibri" w:hAnsi="Calibri"/>
        </w:rPr>
        <w:t>, which seeks to change</w:t>
      </w:r>
      <w:r w:rsidRPr="00B8540F">
        <w:rPr>
          <w:rFonts w:ascii="Calibri" w:hAnsi="Calibri"/>
        </w:rPr>
        <w:t xml:space="preserve"> a provision specifying when law enforcement officers are justified in using deadly force</w:t>
      </w:r>
      <w:r>
        <w:rPr>
          <w:rFonts w:ascii="Calibri" w:hAnsi="Calibri"/>
        </w:rPr>
        <w:t>…</w:t>
      </w:r>
    </w:p>
    <w:p w:rsidR="00B8540F" w:rsidRPr="00B8540F" w:rsidRDefault="00B8540F" w:rsidP="00B8540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B8540F">
        <w:rPr>
          <w:rFonts w:ascii="Calibri" w:hAnsi="Calibri"/>
          <w:b/>
        </w:rPr>
        <w:t xml:space="preserve">Dixon </w:t>
      </w:r>
      <w:r w:rsidR="001E4393">
        <w:rPr>
          <w:rFonts w:ascii="Calibri" w:hAnsi="Calibri"/>
          <w:b/>
        </w:rPr>
        <w:t>3</w:t>
      </w:r>
      <w:r w:rsidRPr="00B8540F">
        <w:rPr>
          <w:rFonts w:ascii="Calibri" w:hAnsi="Calibri"/>
          <w:b/>
        </w:rPr>
        <w:t xml:space="preserve"> / Runs :1</w:t>
      </w:r>
      <w:r w:rsidR="003C60A4">
        <w:rPr>
          <w:rFonts w:ascii="Calibri" w:hAnsi="Calibri"/>
          <w:b/>
        </w:rPr>
        <w:t>1</w:t>
      </w:r>
      <w:r w:rsidRPr="00B8540F">
        <w:rPr>
          <w:rFonts w:ascii="Calibri" w:hAnsi="Calibri"/>
          <w:b/>
        </w:rPr>
        <w:t xml:space="preserve"> / OC: </w:t>
      </w:r>
      <w:r w:rsidR="00AC0920">
        <w:rPr>
          <w:rFonts w:ascii="Calibri" w:hAnsi="Calibri"/>
          <w:b/>
        </w:rPr>
        <w:t>late doing this</w:t>
      </w:r>
      <w:r w:rsidR="003C60A4">
        <w:rPr>
          <w:rFonts w:ascii="Calibri" w:hAnsi="Calibri"/>
          <w:b/>
        </w:rPr>
        <w:t>.</w:t>
      </w:r>
    </w:p>
    <w:p w:rsidR="00B8540F" w:rsidRPr="00B8540F" w:rsidRDefault="00B8540F" w:rsidP="003C60A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3C60A4">
        <w:rPr>
          <w:rFonts w:ascii="Calibri" w:hAnsi="Calibri"/>
          <w:i/>
        </w:rPr>
        <w:t xml:space="preserve">I’ll point out that the </w:t>
      </w:r>
      <w:hyperlink r:id="rId11" w:history="1">
        <w:r w:rsidR="003C60A4" w:rsidRPr="00DC1CB3">
          <w:rPr>
            <w:rStyle w:val="Hyperlink"/>
            <w:rFonts w:ascii="Calibri" w:hAnsi="Calibri"/>
          </w:rPr>
          <w:t>Tennessee [v.] Garner</w:t>
        </w:r>
      </w:hyperlink>
      <w:r w:rsidR="003C60A4">
        <w:rPr>
          <w:rFonts w:ascii="Calibri" w:hAnsi="Calibri"/>
          <w:i/>
        </w:rPr>
        <w:t xml:space="preserve"> case was handed down in 1985; so, we’re 30 years late doing this.”</w:t>
      </w:r>
    </w:p>
    <w:p w:rsidR="00CB283F" w:rsidRDefault="00B854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Another is </w:t>
      </w:r>
      <w:hyperlink r:id="rId12" w:history="1">
        <w:r w:rsidRPr="00B8540F">
          <w:rPr>
            <w:rStyle w:val="Hyperlink"/>
            <w:rFonts w:ascii="Calibri" w:hAnsi="Calibri"/>
          </w:rPr>
          <w:t>Senate Bill 726</w:t>
        </w:r>
      </w:hyperlink>
      <w:r>
        <w:rPr>
          <w:rFonts w:ascii="Calibri" w:hAnsi="Calibri"/>
        </w:rPr>
        <w:t>, sponsored by Sen. Jamilah Nasheed of St. Louis…</w:t>
      </w:r>
    </w:p>
    <w:p w:rsidR="00B8540F" w:rsidRPr="00B8540F" w:rsidRDefault="00B8540F" w:rsidP="00B8540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B8540F">
        <w:rPr>
          <w:rFonts w:ascii="Calibri" w:hAnsi="Calibri"/>
          <w:b/>
        </w:rPr>
        <w:t xml:space="preserve">Nasheed </w:t>
      </w:r>
      <w:r w:rsidR="001E4393">
        <w:rPr>
          <w:rFonts w:ascii="Calibri" w:hAnsi="Calibri"/>
          <w:b/>
        </w:rPr>
        <w:t>4</w:t>
      </w:r>
      <w:r w:rsidRPr="00B8540F">
        <w:rPr>
          <w:rFonts w:ascii="Calibri" w:hAnsi="Calibri"/>
          <w:b/>
        </w:rPr>
        <w:t xml:space="preserve"> / Runs :1</w:t>
      </w:r>
      <w:r w:rsidR="003C60A4">
        <w:rPr>
          <w:rFonts w:ascii="Calibri" w:hAnsi="Calibri"/>
          <w:b/>
        </w:rPr>
        <w:t>1</w:t>
      </w:r>
      <w:r w:rsidRPr="00B8540F">
        <w:rPr>
          <w:rFonts w:ascii="Calibri" w:hAnsi="Calibri"/>
          <w:b/>
        </w:rPr>
        <w:t xml:space="preserve"> / OC: </w:t>
      </w:r>
      <w:r w:rsidR="00AC0920">
        <w:rPr>
          <w:rFonts w:ascii="Calibri" w:hAnsi="Calibri"/>
          <w:b/>
        </w:rPr>
        <w:t>Supreme Court ruling</w:t>
      </w:r>
      <w:r w:rsidR="003C60A4">
        <w:rPr>
          <w:rFonts w:ascii="Calibri" w:hAnsi="Calibri"/>
          <w:b/>
        </w:rPr>
        <w:t>.</w:t>
      </w:r>
    </w:p>
    <w:p w:rsidR="00B8540F" w:rsidRPr="00B8540F" w:rsidRDefault="00B8540F" w:rsidP="00C6663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6663D">
        <w:rPr>
          <w:rFonts w:ascii="Calibri" w:hAnsi="Calibri"/>
          <w:i/>
        </w:rPr>
        <w:t xml:space="preserve">What we’re trying to do right now is align the state of Missouri’s constitution with the </w:t>
      </w:r>
      <w:r w:rsidR="00C6663D" w:rsidRPr="003F0550">
        <w:rPr>
          <w:rFonts w:ascii="Calibri" w:hAnsi="Calibri"/>
        </w:rPr>
        <w:t>Tennessee v. Garner</w:t>
      </w:r>
      <w:r w:rsidR="00AC0920">
        <w:rPr>
          <w:rFonts w:ascii="Calibri" w:hAnsi="Calibri"/>
        </w:rPr>
        <w:t xml:space="preserve"> </w:t>
      </w:r>
      <w:hyperlink r:id="rId13" w:history="1">
        <w:r w:rsidR="00AC0920" w:rsidRPr="00AC0920">
          <w:rPr>
            <w:rStyle w:val="Hyperlink"/>
            <w:rFonts w:ascii="Calibri" w:hAnsi="Calibri"/>
            <w:i/>
          </w:rPr>
          <w:t>Supreme Court</w:t>
        </w:r>
      </w:hyperlink>
      <w:r w:rsidR="00AC0920" w:rsidRPr="00AC0920">
        <w:rPr>
          <w:rFonts w:ascii="Calibri" w:hAnsi="Calibri"/>
          <w:i/>
        </w:rPr>
        <w:t xml:space="preserve"> ruling</w:t>
      </w:r>
      <w:r w:rsidR="00C6663D">
        <w:rPr>
          <w:rFonts w:ascii="Calibri" w:hAnsi="Calibri"/>
          <w:i/>
        </w:rPr>
        <w:t>.”</w:t>
      </w:r>
    </w:p>
    <w:p w:rsidR="00B8540F" w:rsidRDefault="00B854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Both Senate Bill 661 and 726 await final committee action…</w:t>
      </w:r>
    </w:p>
    <w:p w:rsidR="00B8540F" w:rsidRPr="00D16C0F" w:rsidRDefault="00B8540F" w:rsidP="00D16C0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16C0F">
        <w:rPr>
          <w:rFonts w:ascii="Calibri" w:hAnsi="Calibri"/>
          <w:b/>
        </w:rPr>
        <w:t xml:space="preserve">Nat Snd </w:t>
      </w:r>
      <w:r w:rsidR="001E4393">
        <w:rPr>
          <w:rFonts w:ascii="Calibri" w:hAnsi="Calibri"/>
          <w:b/>
        </w:rPr>
        <w:t>3</w:t>
      </w:r>
      <w:r w:rsidR="00D16C0F" w:rsidRPr="00D16C0F">
        <w:rPr>
          <w:rFonts w:ascii="Calibri" w:hAnsi="Calibri"/>
          <w:b/>
        </w:rPr>
        <w:t xml:space="preserve"> / Runs :02 / OC: </w:t>
      </w:r>
      <w:r w:rsidR="00432FC8">
        <w:rPr>
          <w:rFonts w:ascii="Calibri" w:hAnsi="Calibri"/>
          <w:b/>
        </w:rPr>
        <w:t>the helmet bill.</w:t>
      </w:r>
    </w:p>
    <w:p w:rsidR="00D16C0F" w:rsidRPr="00D16C0F" w:rsidRDefault="00D16C0F" w:rsidP="00D16C0F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32FC8">
        <w:rPr>
          <w:rFonts w:ascii="Calibri" w:hAnsi="Calibri"/>
          <w:i/>
        </w:rPr>
        <w:t>Senate Bill 851 is the helmet bill….”</w:t>
      </w:r>
    </w:p>
    <w:p w:rsidR="00B8540F" w:rsidRDefault="00D16C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same holds true for </w:t>
      </w:r>
      <w:hyperlink r:id="rId14" w:history="1">
        <w:r w:rsidRPr="00D16C0F">
          <w:rPr>
            <w:rStyle w:val="Hyperlink"/>
            <w:rFonts w:ascii="Calibri" w:hAnsi="Calibri"/>
          </w:rPr>
          <w:t>Senate Bill 851</w:t>
        </w:r>
      </w:hyperlink>
      <w:r>
        <w:rPr>
          <w:rFonts w:ascii="Calibri" w:hAnsi="Calibri"/>
        </w:rPr>
        <w:t xml:space="preserve">, a measure that would allow </w:t>
      </w:r>
      <w:r w:rsidRPr="00D16C0F">
        <w:rPr>
          <w:rFonts w:ascii="Calibri" w:hAnsi="Calibri"/>
        </w:rPr>
        <w:t xml:space="preserve">qualified motorcycle </w:t>
      </w:r>
      <w:r>
        <w:rPr>
          <w:rFonts w:ascii="Calibri" w:hAnsi="Calibri"/>
        </w:rPr>
        <w:t>riders</w:t>
      </w:r>
      <w:r w:rsidRPr="00D16C0F">
        <w:rPr>
          <w:rFonts w:ascii="Calibri" w:hAnsi="Calibri"/>
        </w:rPr>
        <w:t xml:space="preserve"> to operate motorcycles without protective headgear</w:t>
      </w:r>
      <w:r>
        <w:rPr>
          <w:rFonts w:ascii="Calibri" w:hAnsi="Calibri"/>
        </w:rPr>
        <w:t>,</w:t>
      </w:r>
      <w:r w:rsidRPr="00D16C0F">
        <w:rPr>
          <w:rFonts w:ascii="Calibri" w:hAnsi="Calibri"/>
        </w:rPr>
        <w:t xml:space="preserve"> under certain conditions</w:t>
      </w:r>
      <w:r>
        <w:rPr>
          <w:rFonts w:ascii="Calibri" w:hAnsi="Calibri"/>
        </w:rPr>
        <w:t>.</w:t>
      </w:r>
    </w:p>
    <w:p w:rsidR="00D16C0F" w:rsidRDefault="00D16C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proposal is sponsored by Sen. Dan Brown of Rolla…</w:t>
      </w:r>
    </w:p>
    <w:p w:rsidR="00D16C0F" w:rsidRPr="00D16C0F" w:rsidRDefault="001E4393" w:rsidP="00D16C0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Brown 5</w:t>
      </w:r>
      <w:r w:rsidR="00D16C0F" w:rsidRPr="00D16C0F">
        <w:rPr>
          <w:rFonts w:ascii="Calibri" w:hAnsi="Calibri"/>
          <w:b/>
        </w:rPr>
        <w:t xml:space="preserve"> / Runs :10 / OC: </w:t>
      </w:r>
      <w:r w:rsidR="009208F6">
        <w:rPr>
          <w:rFonts w:ascii="Calibri" w:hAnsi="Calibri"/>
          <w:b/>
        </w:rPr>
        <w:t>this thing go?</w:t>
      </w:r>
    </w:p>
    <w:p w:rsidR="00D16C0F" w:rsidRPr="00D16C0F" w:rsidRDefault="00D16C0F" w:rsidP="009208F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208F6">
        <w:rPr>
          <w:rFonts w:ascii="Calibri" w:hAnsi="Calibri"/>
          <w:i/>
        </w:rPr>
        <w:t>We probably aren’t going to ever legislate common sense or morality. So, I think this — kind of — falls under that category. You know, how far does this thing go?”</w:t>
      </w:r>
    </w:p>
    <w:p w:rsidR="00D16C0F" w:rsidRDefault="00D16C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mentioned Missouri already has some laws — similar to helmet rules — in place…</w:t>
      </w:r>
    </w:p>
    <w:p w:rsidR="00D16C0F" w:rsidRPr="00D16C0F" w:rsidRDefault="00D16C0F" w:rsidP="00D16C0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16C0F">
        <w:rPr>
          <w:rFonts w:ascii="Calibri" w:hAnsi="Calibri"/>
          <w:b/>
        </w:rPr>
        <w:t xml:space="preserve">Chappelle-Nadal </w:t>
      </w:r>
      <w:r w:rsidR="001E4393">
        <w:rPr>
          <w:rFonts w:ascii="Calibri" w:hAnsi="Calibri"/>
          <w:b/>
        </w:rPr>
        <w:t>6</w:t>
      </w:r>
      <w:bookmarkStart w:id="0" w:name="_GoBack"/>
      <w:bookmarkEnd w:id="0"/>
      <w:r w:rsidRPr="00D16C0F">
        <w:rPr>
          <w:rFonts w:ascii="Calibri" w:hAnsi="Calibri"/>
          <w:b/>
        </w:rPr>
        <w:t xml:space="preserve"> / Runs :12 / OC: </w:t>
      </w:r>
      <w:r w:rsidR="00CB08C8">
        <w:rPr>
          <w:rFonts w:ascii="Calibri" w:hAnsi="Calibri"/>
          <w:b/>
        </w:rPr>
        <w:t>old you look.</w:t>
      </w:r>
    </w:p>
    <w:p w:rsidR="00D16C0F" w:rsidRPr="00D16C0F" w:rsidRDefault="00D16C0F" w:rsidP="00CB08C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B08C8">
        <w:rPr>
          <w:rFonts w:ascii="Calibri" w:hAnsi="Calibri"/>
          <w:i/>
        </w:rPr>
        <w:t>For texting and driving, we profile, unless that law has changed and I haven’t recognized it. The law that we have on the books, when it comes to driving and texting, we’re profiling — based on how old you look.”</w:t>
      </w:r>
    </w:p>
    <w:p w:rsidR="00D16C0F" w:rsidRDefault="00D16C0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851 was heard in the Missouri Senate </w:t>
      </w:r>
      <w:hyperlink r:id="rId15" w:history="1">
        <w:r w:rsidRPr="00665D57">
          <w:rPr>
            <w:rStyle w:val="Hyperlink"/>
            <w:rFonts w:ascii="Calibri" w:hAnsi="Calibri"/>
          </w:rPr>
          <w:t>Transportation, Infrastructure and Public Safety Committee</w:t>
        </w:r>
      </w:hyperlink>
      <w:r>
        <w:rPr>
          <w:rFonts w:ascii="Calibri" w:hAnsi="Calibri"/>
        </w:rPr>
        <w:t xml:space="preserve"> on Wednesday morning</w:t>
      </w:r>
      <w:r w:rsidR="00CB509A"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6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E4393" w:rsidRPr="001E439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E4393" w:rsidRPr="001E439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401AE"/>
    <w:rsid w:val="000A67B6"/>
    <w:rsid w:val="001E4393"/>
    <w:rsid w:val="00221992"/>
    <w:rsid w:val="0023021A"/>
    <w:rsid w:val="002669F7"/>
    <w:rsid w:val="002F793F"/>
    <w:rsid w:val="00312AB0"/>
    <w:rsid w:val="00351A55"/>
    <w:rsid w:val="003744CF"/>
    <w:rsid w:val="003C60A4"/>
    <w:rsid w:val="003E4A2B"/>
    <w:rsid w:val="00432FC8"/>
    <w:rsid w:val="00445DCB"/>
    <w:rsid w:val="004A720B"/>
    <w:rsid w:val="004D1478"/>
    <w:rsid w:val="005448AD"/>
    <w:rsid w:val="005E6A2A"/>
    <w:rsid w:val="00655B84"/>
    <w:rsid w:val="00665D57"/>
    <w:rsid w:val="00681A33"/>
    <w:rsid w:val="006D14BF"/>
    <w:rsid w:val="006F2F9D"/>
    <w:rsid w:val="00772D4F"/>
    <w:rsid w:val="008B7B4D"/>
    <w:rsid w:val="0090639E"/>
    <w:rsid w:val="009208F6"/>
    <w:rsid w:val="0092103B"/>
    <w:rsid w:val="00954336"/>
    <w:rsid w:val="009750FA"/>
    <w:rsid w:val="009C6709"/>
    <w:rsid w:val="009F3AB2"/>
    <w:rsid w:val="00A4527B"/>
    <w:rsid w:val="00A46459"/>
    <w:rsid w:val="00A53111"/>
    <w:rsid w:val="00A53B2E"/>
    <w:rsid w:val="00A613B0"/>
    <w:rsid w:val="00AA6624"/>
    <w:rsid w:val="00AB4FE4"/>
    <w:rsid w:val="00AC0920"/>
    <w:rsid w:val="00B04D6F"/>
    <w:rsid w:val="00B619F0"/>
    <w:rsid w:val="00B8540F"/>
    <w:rsid w:val="00BA3FB0"/>
    <w:rsid w:val="00BC069C"/>
    <w:rsid w:val="00C6663D"/>
    <w:rsid w:val="00CB08C8"/>
    <w:rsid w:val="00CB283F"/>
    <w:rsid w:val="00CB509A"/>
    <w:rsid w:val="00CC6821"/>
    <w:rsid w:val="00CC7068"/>
    <w:rsid w:val="00CD5A04"/>
    <w:rsid w:val="00D15641"/>
    <w:rsid w:val="00D16C0F"/>
    <w:rsid w:val="00D70729"/>
    <w:rsid w:val="00DD46D5"/>
    <w:rsid w:val="00DE73B9"/>
    <w:rsid w:val="00E1192C"/>
    <w:rsid w:val="00E35258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a.mil/Pages/Default.aspx" TargetMode="External"/><Relationship Id="rId13" Type="http://schemas.openxmlformats.org/officeDocument/2006/relationships/hyperlink" Target="http://www.supremecourt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5582908" TargetMode="External"/><Relationship Id="rId12" Type="http://schemas.openxmlformats.org/officeDocument/2006/relationships/hyperlink" Target="http://www.senate.mo.gov/16info/bts_web/Bill.aspx?SessionType=R&amp;BillID=2224655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senate.mo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e.mo.gov/rjrr/" TargetMode="External"/><Relationship Id="rId11" Type="http://schemas.openxmlformats.org/officeDocument/2006/relationships/hyperlink" Target="http://caselaw.findlaw.com/us-supreme-court/471/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nate.mo.gov/TRAN/" TargetMode="External"/><Relationship Id="rId10" Type="http://schemas.openxmlformats.org/officeDocument/2006/relationships/hyperlink" Target="http://www.senate.mo.gov/16info/bts_web/Bill.aspx?SessionType=R&amp;BillID=2224661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/judi/" TargetMode="External"/><Relationship Id="rId14" Type="http://schemas.openxmlformats.org/officeDocument/2006/relationships/hyperlink" Target="http://www.senate.mo.gov/16info/bts_web/Bill.aspx?SessionType=R&amp;BillID=239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31</cp:revision>
  <dcterms:created xsi:type="dcterms:W3CDTF">2016-02-01T16:47:00Z</dcterms:created>
  <dcterms:modified xsi:type="dcterms:W3CDTF">2016-02-05T18:22:00Z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