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37CD1">
        <w:rPr>
          <w:rFonts w:asciiTheme="majorHAnsi" w:hAnsiTheme="majorHAnsi"/>
          <w:b/>
          <w:color w:val="000099"/>
          <w:sz w:val="28"/>
          <w:szCs w:val="28"/>
        </w:rPr>
        <w:t>Background Checks</w:t>
      </w:r>
    </w:p>
    <w:p w:rsidR="00207241" w:rsidRDefault="00A37CD1" w:rsidP="0083279E">
      <w:pPr>
        <w:rPr>
          <w:rFonts w:ascii="Calibri" w:hAnsi="Calibri"/>
        </w:rPr>
      </w:pPr>
      <w:r>
        <w:rPr>
          <w:rFonts w:ascii="Calibri" w:hAnsi="Calibri"/>
        </w:rPr>
        <w:t>A new state law looks at background checks.</w:t>
      </w:r>
    </w:p>
    <w:p w:rsidR="00A37CD1" w:rsidRDefault="00A37CD1" w:rsidP="00A37CD1">
      <w:pPr>
        <w:rPr>
          <w:rFonts w:ascii="Calibri" w:hAnsi="Calibri"/>
        </w:rPr>
      </w:pPr>
      <w:hyperlink r:id="rId5" w:history="1">
        <w:r w:rsidRPr="004248C1">
          <w:rPr>
            <w:rStyle w:val="Hyperlink"/>
            <w:rFonts w:ascii="Calibri" w:hAnsi="Calibri"/>
          </w:rPr>
          <w:t>House Bill 1350</w:t>
        </w:r>
      </w:hyperlink>
      <w:r>
        <w:rPr>
          <w:rFonts w:ascii="Calibri" w:hAnsi="Calibri"/>
        </w:rPr>
        <w:t xml:space="preserve"> m</w:t>
      </w:r>
      <w:r w:rsidRPr="004248C1">
        <w:rPr>
          <w:rFonts w:ascii="Calibri" w:hAnsi="Calibri"/>
        </w:rPr>
        <w:t>odifies provisions relating to criminal history records, including criminal record reviews and background checks for in-home service providers and child care providers</w:t>
      </w:r>
      <w:r>
        <w:rPr>
          <w:rFonts w:ascii="Calibri" w:hAnsi="Calibri"/>
        </w:rPr>
        <w:t>.</w:t>
      </w:r>
    </w:p>
    <w:p w:rsidR="00A37CD1" w:rsidRDefault="00A37CD1" w:rsidP="00A37CD1">
      <w:pPr>
        <w:rPr>
          <w:rFonts w:ascii="Calibri" w:hAnsi="Calibri"/>
        </w:rPr>
      </w:pPr>
      <w:r>
        <w:rPr>
          <w:rFonts w:ascii="Calibri" w:hAnsi="Calibri"/>
        </w:rPr>
        <w:t>During Missouri Senate debate on March 14, b</w:t>
      </w:r>
      <w:r>
        <w:rPr>
          <w:rFonts w:ascii="Calibri" w:hAnsi="Calibri"/>
        </w:rPr>
        <w:t xml:space="preserve">ill handler — Sen. Caleb Rowden of Columbia — </w:t>
      </w:r>
      <w:r>
        <w:rPr>
          <w:rFonts w:ascii="Calibri" w:hAnsi="Calibri"/>
        </w:rPr>
        <w:t>told</w:t>
      </w:r>
      <w:bookmarkStart w:id="0" w:name="_GoBack"/>
      <w:bookmarkEnd w:id="0"/>
      <w:r>
        <w:rPr>
          <w:rFonts w:ascii="Calibri" w:hAnsi="Calibri"/>
        </w:rPr>
        <w:t xml:space="preserve"> his colleagues there are three, main components to House Bill 1350…</w:t>
      </w:r>
    </w:p>
    <w:p w:rsidR="00A37CD1" w:rsidRPr="004248C1" w:rsidRDefault="00A37CD1" w:rsidP="00A37CD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Rowden</w:t>
      </w:r>
      <w:r>
        <w:rPr>
          <w:rFonts w:ascii="Calibri" w:hAnsi="Calibri"/>
          <w:b/>
        </w:rPr>
        <w:br/>
      </w:r>
      <w:proofErr w:type="gramStart"/>
      <w:r>
        <w:rPr>
          <w:rFonts w:ascii="Calibri" w:hAnsi="Calibri"/>
          <w:b/>
        </w:rPr>
        <w:t>:08</w:t>
      </w:r>
      <w:proofErr w:type="gramEnd"/>
      <w:r w:rsidRPr="004248C1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Senate Bill 985</w:t>
      </w:r>
      <w:r w:rsidRPr="004248C1">
        <w:rPr>
          <w:rFonts w:ascii="Calibri" w:hAnsi="Calibri"/>
          <w:b/>
        </w:rPr>
        <w:t>.</w:t>
      </w:r>
    </w:p>
    <w:p w:rsidR="00A37CD1" w:rsidRDefault="00A37CD1" w:rsidP="00A37CD1">
      <w:pPr>
        <w:rPr>
          <w:rFonts w:ascii="Calibri" w:hAnsi="Calibri"/>
        </w:rPr>
      </w:pPr>
      <w:r>
        <w:rPr>
          <w:rFonts w:ascii="Calibri" w:hAnsi="Calibri"/>
        </w:rPr>
        <w:t>Senator Scott Sifton of Affton then offered an amendment…</w:t>
      </w:r>
    </w:p>
    <w:p w:rsidR="00A37CD1" w:rsidRPr="00515A02" w:rsidRDefault="00A37CD1" w:rsidP="00A37CD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</w:t>
      </w:r>
      <w:r>
        <w:rPr>
          <w:rFonts w:ascii="Calibri" w:hAnsi="Calibri"/>
          <w:b/>
        </w:rPr>
        <w:br/>
      </w:r>
      <w:proofErr w:type="gramStart"/>
      <w:r>
        <w:rPr>
          <w:rFonts w:ascii="Calibri" w:hAnsi="Calibri"/>
          <w:b/>
        </w:rPr>
        <w:t>:09</w:t>
      </w:r>
      <w:proofErr w:type="gramEnd"/>
      <w:r w:rsidRPr="00515A02">
        <w:rPr>
          <w:rFonts w:ascii="Calibri" w:hAnsi="Calibri"/>
          <w:b/>
        </w:rPr>
        <w:br/>
        <w:t>Q: evidence warrants it.</w:t>
      </w:r>
    </w:p>
    <w:p w:rsidR="00A37CD1" w:rsidRDefault="00A37CD1" w:rsidP="00A37CD1">
      <w:pPr>
        <w:rPr>
          <w:rFonts w:ascii="Calibri" w:hAnsi="Calibri"/>
        </w:rPr>
      </w:pPr>
      <w:r>
        <w:rPr>
          <w:rFonts w:ascii="Calibri" w:hAnsi="Calibri"/>
        </w:rPr>
        <w:t>His amendment is successful.</w:t>
      </w:r>
    </w:p>
    <w:p w:rsidR="00A37CD1" w:rsidRDefault="00A37CD1" w:rsidP="00A37CD1">
      <w:pPr>
        <w:rPr>
          <w:rFonts w:ascii="Calibri" w:hAnsi="Calibri"/>
        </w:rPr>
      </w:pPr>
      <w:r>
        <w:rPr>
          <w:rFonts w:ascii="Calibri" w:hAnsi="Calibri"/>
        </w:rPr>
        <w:t>The new law took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87D28"/>
    <w:multiLevelType w:val="hybridMultilevel"/>
    <w:tmpl w:val="9CD4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7CD1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D26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7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8info/BTS_Web/Bill.aspx?SessionType=R&amp;BillID=74748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</cp:revision>
  <dcterms:created xsi:type="dcterms:W3CDTF">2018-12-11T17:15:00Z</dcterms:created>
  <dcterms:modified xsi:type="dcterms:W3CDTF">2018-12-11T17:15:00Z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