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3D4379">
        <w:rPr>
          <w:rFonts w:asciiTheme="majorHAnsi" w:hAnsiTheme="majorHAnsi"/>
          <w:b/>
          <w:color w:val="000099"/>
          <w:sz w:val="28"/>
          <w:szCs w:val="28"/>
        </w:rPr>
        <w:t>Business Enterprises</w:t>
      </w:r>
    </w:p>
    <w:p w:rsidR="00207241" w:rsidRDefault="005836E5" w:rsidP="0083279E">
      <w:pPr>
        <w:rPr>
          <w:rFonts w:ascii="Calibri" w:hAnsi="Calibri"/>
        </w:rPr>
      </w:pPr>
      <w:r>
        <w:rPr>
          <w:rFonts w:ascii="Calibri" w:hAnsi="Calibri"/>
        </w:rPr>
        <w:t>A new state law affects women’s and minority businesses.</w:t>
      </w:r>
    </w:p>
    <w:p w:rsidR="005836E5" w:rsidRDefault="005836E5" w:rsidP="005836E5">
      <w:pPr>
        <w:rPr>
          <w:rFonts w:ascii="Calibri" w:hAnsi="Calibri"/>
        </w:rPr>
      </w:pPr>
      <w:hyperlink r:id="rId4" w:history="1">
        <w:r w:rsidRPr="00811047">
          <w:rPr>
            <w:rStyle w:val="Hyperlink"/>
            <w:rFonts w:ascii="Calibri" w:hAnsi="Calibri"/>
          </w:rPr>
          <w:t>Senate Bill 802</w:t>
        </w:r>
      </w:hyperlink>
      <w:r>
        <w:rPr>
          <w:rFonts w:ascii="Calibri" w:hAnsi="Calibri"/>
        </w:rPr>
        <w:t xml:space="preserve"> was signed into law on June 1.</w:t>
      </w:r>
    </w:p>
    <w:p w:rsidR="005836E5" w:rsidRDefault="005836E5" w:rsidP="005836E5">
      <w:pPr>
        <w:rPr>
          <w:rFonts w:ascii="Calibri" w:hAnsi="Calibri"/>
        </w:rPr>
      </w:pPr>
      <w:r>
        <w:rPr>
          <w:rFonts w:ascii="Calibri" w:hAnsi="Calibri"/>
        </w:rPr>
        <w:t xml:space="preserve">Sponsor, Sen. Jamilah Nasheed of St. Louis, told the </w:t>
      </w:r>
      <w:hyperlink r:id="rId5" w:history="1">
        <w:r w:rsidRPr="005836E5">
          <w:rPr>
            <w:rStyle w:val="Hyperlink"/>
            <w:rFonts w:ascii="Calibri" w:hAnsi="Calibri"/>
          </w:rPr>
          <w:t>Missouri Senate General Laws Committee</w:t>
        </w:r>
      </w:hyperlink>
      <w:r>
        <w:rPr>
          <w:rFonts w:ascii="Calibri" w:hAnsi="Calibri"/>
        </w:rPr>
        <w:t xml:space="preserve"> on Jan. 31 about her proposal…</w:t>
      </w:r>
    </w:p>
    <w:p w:rsidR="005836E5" w:rsidRPr="00811047" w:rsidRDefault="005836E5" w:rsidP="005836E5">
      <w:pPr>
        <w:ind w:left="720"/>
        <w:jc w:val="left"/>
        <w:rPr>
          <w:rFonts w:ascii="Calibri" w:hAnsi="Calibri"/>
          <w:b/>
        </w:rPr>
      </w:pPr>
      <w:r w:rsidRPr="00811047">
        <w:rPr>
          <w:rFonts w:ascii="Calibri" w:hAnsi="Calibri"/>
          <w:b/>
        </w:rPr>
        <w:t>Nasheed 1</w:t>
      </w:r>
      <w:r w:rsidRPr="00811047">
        <w:rPr>
          <w:rFonts w:ascii="Calibri" w:hAnsi="Calibri"/>
          <w:b/>
        </w:rPr>
        <w:br/>
        <w:t>:22</w:t>
      </w:r>
      <w:r w:rsidRPr="00811047">
        <w:rPr>
          <w:rFonts w:ascii="Calibri" w:hAnsi="Calibri"/>
          <w:b/>
        </w:rPr>
        <w:br/>
        <w:t>Q: a WMBE company.</w:t>
      </w:r>
    </w:p>
    <w:p w:rsidR="005836E5" w:rsidRDefault="005836E5" w:rsidP="005836E5">
      <w:pPr>
        <w:rPr>
          <w:rFonts w:ascii="Calibri" w:hAnsi="Calibri"/>
        </w:rPr>
      </w:pPr>
      <w:r>
        <w:rPr>
          <w:rFonts w:ascii="Calibri" w:hAnsi="Calibri"/>
        </w:rPr>
        <w:t>When the measure made it to the full Missouri Senate for consideration on March 26, Sen. Dave Schatz of Sullivan then added an amendment…</w:t>
      </w:r>
    </w:p>
    <w:p w:rsidR="005836E5" w:rsidRPr="00EA6616" w:rsidRDefault="005836E5" w:rsidP="005836E5">
      <w:pPr>
        <w:ind w:left="720"/>
        <w:jc w:val="left"/>
        <w:rPr>
          <w:rFonts w:ascii="Calibri" w:hAnsi="Calibri"/>
          <w:b/>
        </w:rPr>
      </w:pPr>
      <w:r w:rsidRPr="00EA6616">
        <w:rPr>
          <w:rFonts w:ascii="Calibri" w:hAnsi="Calibri"/>
          <w:b/>
        </w:rPr>
        <w:t>Schatz 2</w:t>
      </w:r>
      <w:r w:rsidRPr="00EA6616">
        <w:rPr>
          <w:rFonts w:ascii="Calibri" w:hAnsi="Calibri"/>
          <w:b/>
        </w:rPr>
        <w:br/>
        <w:t>:10</w:t>
      </w:r>
      <w:r w:rsidRPr="00EA6616">
        <w:rPr>
          <w:rFonts w:ascii="Calibri" w:hAnsi="Calibri"/>
          <w:b/>
        </w:rPr>
        <w:br/>
        <w:t>Q: throughout the state.</w:t>
      </w:r>
    </w:p>
    <w:p w:rsidR="005836E5" w:rsidRDefault="005836E5" w:rsidP="005836E5">
      <w:pPr>
        <w:rPr>
          <w:rFonts w:ascii="Calibri" w:hAnsi="Calibri"/>
        </w:rPr>
      </w:pPr>
      <w:r>
        <w:rPr>
          <w:rFonts w:ascii="Calibri" w:hAnsi="Calibri"/>
        </w:rPr>
        <w:t>These designations are</w:t>
      </w:r>
      <w:r>
        <w:rPr>
          <w:rFonts w:ascii="Calibri" w:hAnsi="Calibri"/>
        </w:rPr>
        <w:t xml:space="preserve"> now up to Missouri’s </w:t>
      </w:r>
      <w:hyperlink r:id="rId6" w:history="1">
        <w:r w:rsidRPr="00431E01">
          <w:rPr>
            <w:rStyle w:val="Hyperlink"/>
            <w:rFonts w:ascii="Calibri" w:hAnsi="Calibri"/>
          </w:rPr>
          <w:t>Commissioner of Administration</w:t>
        </w:r>
      </w:hyperlink>
      <w:r>
        <w:rPr>
          <w:rFonts w:ascii="Calibri" w:hAnsi="Calibri"/>
        </w:rPr>
        <w:t>.</w:t>
      </w:r>
    </w:p>
    <w:p w:rsidR="001C5015" w:rsidRDefault="005836E5" w:rsidP="005836E5">
      <w:pPr>
        <w:rPr>
          <w:rFonts w:ascii="Calibri" w:hAnsi="Calibri"/>
        </w:rPr>
      </w:pPr>
      <w:r>
        <w:rPr>
          <w:rFonts w:ascii="Calibri" w:hAnsi="Calibri"/>
        </w:rPr>
        <w:t>Senate Bill 802 became law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3D4379"/>
    <w:rsid w:val="004C2612"/>
    <w:rsid w:val="00522830"/>
    <w:rsid w:val="005836E5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65F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a.mo.gov/commissioners-office" TargetMode="External"/><Relationship Id="rId5" Type="http://schemas.openxmlformats.org/officeDocument/2006/relationships/hyperlink" Target="https://www.senate.mo.gov/GENL/" TargetMode="External"/><Relationship Id="rId4" Type="http://schemas.openxmlformats.org/officeDocument/2006/relationships/hyperlink" Target="https://www.senate.mo.gov/18info/BTS_Web/Actions.aspx?SessionType=R&amp;BillID=69758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2018-10-15T15:54:00Z</dcterms:created>
  <dcterms:modified xsi:type="dcterms:W3CDTF">2018-10-15T15:56:00Z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