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7019F">
        <w:rPr>
          <w:rFonts w:asciiTheme="majorHAnsi" w:hAnsiTheme="majorHAnsi"/>
          <w:b/>
          <w:color w:val="000099"/>
          <w:sz w:val="28"/>
          <w:szCs w:val="28"/>
        </w:rPr>
        <w:t>Tax Reform</w:t>
      </w:r>
    </w:p>
    <w:p w:rsidR="00207241" w:rsidRDefault="006705FC" w:rsidP="0083279E">
      <w:pPr>
        <w:rPr>
          <w:rFonts w:ascii="Calibri" w:hAnsi="Calibri"/>
        </w:rPr>
      </w:pPr>
      <w:r>
        <w:rPr>
          <w:rFonts w:ascii="Calibri" w:hAnsi="Calibri"/>
        </w:rPr>
        <w:t>The House version of tax reform drops from 400-plus to 11 pages.</w:t>
      </w:r>
    </w:p>
    <w:p w:rsidR="006705FC" w:rsidRDefault="006705FC" w:rsidP="006705FC">
      <w:pPr>
        <w:rPr>
          <w:rFonts w:ascii="Calibri" w:hAnsi="Calibri"/>
        </w:rPr>
      </w:pPr>
      <w:r>
        <w:rPr>
          <w:rFonts w:ascii="Calibri" w:hAnsi="Calibri"/>
        </w:rPr>
        <w:t>Missouri senators spent Monday afternoon talking about it.</w:t>
      </w:r>
    </w:p>
    <w:p w:rsidR="006705FC" w:rsidRDefault="006705FC" w:rsidP="006705FC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handles </w:t>
      </w:r>
      <w:hyperlink r:id="rId4" w:history="1">
        <w:r w:rsidRPr="00BB1E3A">
          <w:rPr>
            <w:rStyle w:val="Hyperlink"/>
            <w:rFonts w:ascii="Calibri" w:hAnsi="Calibri"/>
          </w:rPr>
          <w:t>House Bill 2540</w:t>
        </w:r>
      </w:hyperlink>
      <w:r>
        <w:rPr>
          <w:rFonts w:ascii="Calibri" w:hAnsi="Calibri"/>
        </w:rPr>
        <w:t>, legislation that seeks to make changes to income taxes…</w:t>
      </w:r>
    </w:p>
    <w:p w:rsidR="006705FC" w:rsidRPr="00BB1E3A" w:rsidRDefault="006705FC" w:rsidP="006705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 1</w:t>
      </w:r>
      <w:r w:rsidRPr="00BB1E3A">
        <w:rPr>
          <w:rFonts w:ascii="Calibri" w:hAnsi="Calibri"/>
          <w:b/>
        </w:rPr>
        <w:br/>
        <w:t>:06</w:t>
      </w:r>
      <w:r w:rsidRPr="00BB1E3A">
        <w:rPr>
          <w:rFonts w:ascii="Calibri" w:hAnsi="Calibri"/>
          <w:b/>
        </w:rPr>
        <w:br/>
        <w:t>Q: of the budget.</w:t>
      </w:r>
    </w:p>
    <w:p w:rsidR="006705FC" w:rsidRDefault="006705FC" w:rsidP="006705FC">
      <w:pPr>
        <w:rPr>
          <w:rFonts w:ascii="Calibri" w:hAnsi="Calibri"/>
        </w:rPr>
      </w:pPr>
      <w:r>
        <w:rPr>
          <w:rFonts w:ascii="Calibri" w:hAnsi="Calibri"/>
        </w:rPr>
        <w:t>During floor discussion, Sen. Jill Schupp of Creve Coeur mentioned there are many questions about the Earned Income Tax Credit…</w:t>
      </w:r>
    </w:p>
    <w:p w:rsidR="006705FC" w:rsidRPr="00BB1E3A" w:rsidRDefault="006705FC" w:rsidP="006705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BB1E3A">
        <w:rPr>
          <w:rFonts w:ascii="Calibri" w:hAnsi="Calibri"/>
          <w:b/>
        </w:rPr>
        <w:br/>
        <w:t>:09</w:t>
      </w:r>
      <w:r w:rsidRPr="00BB1E3A">
        <w:rPr>
          <w:rFonts w:ascii="Calibri" w:hAnsi="Calibri"/>
          <w:b/>
        </w:rPr>
        <w:br/>
        <w:t>Q: for low-income families.</w:t>
      </w:r>
    </w:p>
    <w:p w:rsidR="001C5015" w:rsidRDefault="006705FC" w:rsidP="006705FC">
      <w:pPr>
        <w:rPr>
          <w:rFonts w:ascii="Calibri" w:hAnsi="Calibri"/>
        </w:rPr>
      </w:pPr>
      <w:r>
        <w:rPr>
          <w:rFonts w:ascii="Calibri" w:hAnsi="Calibri"/>
        </w:rPr>
        <w:t>House Bill 2540 has been set aside for future discussion.</w:t>
      </w:r>
      <w:r w:rsidR="00977EFB">
        <w:rPr>
          <w:rFonts w:ascii="Calibri" w:hAnsi="Calibri"/>
        </w:rPr>
        <w:t xml:space="preserve"> Session will end Friday</w:t>
      </w:r>
      <w:r w:rsidR="00B25440">
        <w:rPr>
          <w:rFonts w:ascii="Calibri" w:hAnsi="Calibri"/>
        </w:rPr>
        <w:t xml:space="preserve"> evening </w:t>
      </w:r>
      <w:r w:rsidR="00977EFB">
        <w:rPr>
          <w:rFonts w:ascii="Calibri" w:hAnsi="Calibri"/>
        </w:rPr>
        <w:t>.</w:t>
      </w:r>
    </w:p>
    <w:p w:rsidR="00977EFB" w:rsidRDefault="00977EFB" w:rsidP="006705FC">
      <w:pPr>
        <w:rPr>
          <w:rFonts w:ascii="Calibri" w:hAnsi="Calibri"/>
        </w:rPr>
      </w:pPr>
      <w:r>
        <w:rPr>
          <w:rFonts w:ascii="Calibri" w:hAnsi="Calibri"/>
        </w:rPr>
        <w:t>Tort reform and economic development remain as the days wind down on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</w:t>
      </w:r>
      <w:r w:rsidR="00A70750">
        <w:rPr>
          <w:rFonts w:ascii="Calibri" w:hAnsi="Calibri"/>
        </w:rPr>
        <w:t>a</w:t>
      </w:r>
      <w:bookmarkStart w:id="0" w:name="_GoBack"/>
      <w:bookmarkEnd w:id="0"/>
      <w:r w:rsidRPr="00781232">
        <w:rPr>
          <w:rFonts w:ascii="Calibri" w:hAnsi="Calibri"/>
        </w:rPr>
        <w:t>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019F"/>
    <w:rsid w:val="005D5427"/>
    <w:rsid w:val="006705FC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77EFB"/>
    <w:rsid w:val="00A6143E"/>
    <w:rsid w:val="00A70750"/>
    <w:rsid w:val="00AB465F"/>
    <w:rsid w:val="00AD6F7C"/>
    <w:rsid w:val="00B23564"/>
    <w:rsid w:val="00B25440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540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2018-05-15T13:24:00Z</dcterms:created>
  <dcterms:modified xsi:type="dcterms:W3CDTF">2018-05-15T15:13:00Z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