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C8205E">
        <w:rPr>
          <w:rFonts w:asciiTheme="majorHAnsi" w:hAnsiTheme="majorHAnsi"/>
          <w:b/>
          <w:color w:val="000099"/>
          <w:sz w:val="28"/>
          <w:szCs w:val="28"/>
        </w:rPr>
        <w:t>HB 1531</w:t>
      </w:r>
    </w:p>
    <w:p w:rsidR="00C82118" w:rsidRDefault="00BA533A" w:rsidP="0083279E">
      <w:pPr>
        <w:rPr>
          <w:rFonts w:ascii="Calibri" w:hAnsi="Calibri"/>
        </w:rPr>
      </w:pPr>
      <w:r>
        <w:rPr>
          <w:rFonts w:ascii="Calibri" w:hAnsi="Calibri"/>
        </w:rPr>
        <w:t>Another piece of the tort reform puzzle moves through the upper chamber.</w:t>
      </w:r>
    </w:p>
    <w:p w:rsidR="00BA533A" w:rsidRDefault="00BA533A" w:rsidP="00BA533A">
      <w:pPr>
        <w:rPr>
          <w:rFonts w:ascii="Calibri" w:hAnsi="Calibri"/>
        </w:rPr>
      </w:pPr>
      <w:r>
        <w:rPr>
          <w:rFonts w:ascii="Calibri" w:hAnsi="Calibri"/>
        </w:rPr>
        <w:t xml:space="preserve">Wednesday evening was dedicated to House bills, including </w:t>
      </w:r>
      <w:hyperlink r:id="rId4" w:history="1">
        <w:r w:rsidRPr="00823B23">
          <w:rPr>
            <w:rStyle w:val="Hyperlink"/>
            <w:rFonts w:ascii="Calibri" w:hAnsi="Calibri"/>
          </w:rPr>
          <w:t>House Bill 1531</w:t>
        </w:r>
      </w:hyperlink>
      <w:r>
        <w:rPr>
          <w:rFonts w:ascii="Calibri" w:hAnsi="Calibri"/>
        </w:rPr>
        <w:t>.</w:t>
      </w:r>
    </w:p>
    <w:p w:rsidR="00BA533A" w:rsidRDefault="00BA533A" w:rsidP="00BA533A">
      <w:pPr>
        <w:rPr>
          <w:rFonts w:ascii="Calibri" w:hAnsi="Calibri"/>
        </w:rPr>
      </w:pPr>
      <w:r>
        <w:rPr>
          <w:rFonts w:ascii="Calibri" w:hAnsi="Calibri"/>
        </w:rPr>
        <w:t>Missouri Senate handler, Sen. Caleb Rowden</w:t>
      </w:r>
      <w:bookmarkStart w:id="0" w:name="_GoBack"/>
      <w:bookmarkEnd w:id="0"/>
      <w:r>
        <w:rPr>
          <w:rFonts w:ascii="Calibri" w:hAnsi="Calibri"/>
        </w:rPr>
        <w:t xml:space="preserve"> of Columbia, says this measure would clarify the environment when there are multiple people covered by an insurance company in a litigation case…</w:t>
      </w:r>
    </w:p>
    <w:p w:rsidR="00BA533A" w:rsidRPr="00823B23" w:rsidRDefault="00BA533A" w:rsidP="00BA533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Rowden 1</w:t>
      </w:r>
      <w:r w:rsidRPr="00823B23">
        <w:rPr>
          <w:rFonts w:ascii="Calibri" w:hAnsi="Calibri"/>
          <w:b/>
        </w:rPr>
        <w:br/>
        <w:t>:09</w:t>
      </w:r>
      <w:r w:rsidRPr="00823B23">
        <w:rPr>
          <w:rFonts w:ascii="Calibri" w:hAnsi="Calibri"/>
          <w:b/>
        </w:rPr>
        <w:br/>
        <w:t>Q: into the courts.</w:t>
      </w:r>
    </w:p>
    <w:p w:rsidR="00BA533A" w:rsidRDefault="00BA533A" w:rsidP="00BA533A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E026E7">
        <w:rPr>
          <w:rFonts w:ascii="Calibri" w:hAnsi="Calibri"/>
        </w:rPr>
        <w:t xml:space="preserve">Scott </w:t>
      </w:r>
      <w:r>
        <w:rPr>
          <w:rFonts w:ascii="Calibri" w:hAnsi="Calibri"/>
        </w:rPr>
        <w:t>Sifton</w:t>
      </w:r>
      <w:r w:rsidR="00E026E7">
        <w:rPr>
          <w:rFonts w:ascii="Calibri" w:hAnsi="Calibri"/>
        </w:rPr>
        <w:t xml:space="preserve"> of Affton</w:t>
      </w:r>
      <w:r>
        <w:rPr>
          <w:rFonts w:ascii="Calibri" w:hAnsi="Calibri"/>
        </w:rPr>
        <w:t xml:space="preserve"> adds he is impressed with this proposal…</w:t>
      </w:r>
    </w:p>
    <w:p w:rsidR="00BA533A" w:rsidRPr="00823B23" w:rsidRDefault="00BA533A" w:rsidP="00BA533A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823B23">
        <w:rPr>
          <w:rFonts w:ascii="Calibri" w:hAnsi="Calibri"/>
          <w:b/>
        </w:rPr>
        <w:br/>
        <w:t>:07</w:t>
      </w:r>
      <w:r w:rsidRPr="00823B23">
        <w:rPr>
          <w:rFonts w:ascii="Calibri" w:hAnsi="Calibri"/>
          <w:b/>
        </w:rPr>
        <w:br/>
        <w:t>Q: concerned parties benefit.</w:t>
      </w:r>
    </w:p>
    <w:p w:rsidR="00207241" w:rsidRDefault="00BA533A" w:rsidP="00BA533A">
      <w:pPr>
        <w:rPr>
          <w:rFonts w:ascii="Calibri" w:hAnsi="Calibri"/>
        </w:rPr>
      </w:pPr>
      <w:r>
        <w:rPr>
          <w:rFonts w:ascii="Calibri" w:hAnsi="Calibri"/>
        </w:rPr>
        <w:t>The Missouri Senate version makes changes to the original, so House Bill 1531 will have to return to the Missouri House of Representatives</w:t>
      </w:r>
      <w:r w:rsidR="00E026E7">
        <w:rPr>
          <w:rFonts w:ascii="Calibri" w:hAnsi="Calibri"/>
        </w:rPr>
        <w:t xml:space="preserve"> to examine the amended version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F70E4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A533A"/>
    <w:rsid w:val="00BC2890"/>
    <w:rsid w:val="00BD3391"/>
    <w:rsid w:val="00C1785B"/>
    <w:rsid w:val="00C35246"/>
    <w:rsid w:val="00C52AD9"/>
    <w:rsid w:val="00C8205E"/>
    <w:rsid w:val="00C82118"/>
    <w:rsid w:val="00D1078D"/>
    <w:rsid w:val="00D30087"/>
    <w:rsid w:val="00D60E22"/>
    <w:rsid w:val="00D70338"/>
    <w:rsid w:val="00DC3932"/>
    <w:rsid w:val="00E00E95"/>
    <w:rsid w:val="00E026E7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531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4</cp:revision>
  <dcterms:created xsi:type="dcterms:W3CDTF">2018-03-15T13:57:00Z</dcterms:created>
  <dcterms:modified xsi:type="dcterms:W3CDTF">2018-03-15T15:10:00Z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