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907D4">
        <w:rPr>
          <w:rFonts w:asciiTheme="majorHAnsi" w:hAnsiTheme="majorHAnsi"/>
          <w:b/>
          <w:color w:val="000099"/>
          <w:sz w:val="28"/>
          <w:szCs w:val="28"/>
        </w:rPr>
        <w:t>SB 612</w:t>
      </w:r>
    </w:p>
    <w:p w:rsidR="00C82118" w:rsidRDefault="005F18EE">
      <w:pPr>
        <w:rPr>
          <w:rFonts w:ascii="Calibri" w:hAnsi="Calibri"/>
        </w:rPr>
      </w:pPr>
      <w:r>
        <w:rPr>
          <w:rFonts w:ascii="Calibri" w:hAnsi="Calibri"/>
        </w:rPr>
        <w:t>Missouri senators take another look at education savings accounts.</w:t>
      </w:r>
    </w:p>
    <w:p w:rsidR="005F18EE" w:rsidRDefault="005F18EE" w:rsidP="005F18EE">
      <w:pPr>
        <w:rPr>
          <w:rFonts w:ascii="Calibri" w:hAnsi="Calibri"/>
        </w:rPr>
      </w:pPr>
      <w:r>
        <w:rPr>
          <w:rFonts w:ascii="Calibri" w:hAnsi="Calibri"/>
        </w:rPr>
        <w:t xml:space="preserve">Tuesday afternoon and evening saw time spent on </w:t>
      </w:r>
      <w:hyperlink r:id="rId4" w:history="1">
        <w:r w:rsidRPr="00A50E86">
          <w:rPr>
            <w:rStyle w:val="Hyperlink"/>
            <w:rFonts w:ascii="Calibri" w:hAnsi="Calibri"/>
          </w:rPr>
          <w:t>Senate Bill 612</w:t>
        </w:r>
      </w:hyperlink>
      <w:r>
        <w:rPr>
          <w:rFonts w:ascii="Calibri" w:hAnsi="Calibri"/>
        </w:rPr>
        <w:t>.</w:t>
      </w:r>
    </w:p>
    <w:p w:rsidR="005F18EE" w:rsidRDefault="005F18EE" w:rsidP="005F18EE">
      <w:pPr>
        <w:rPr>
          <w:rFonts w:ascii="Calibri" w:hAnsi="Calibri"/>
        </w:rPr>
      </w:pPr>
      <w:r>
        <w:rPr>
          <w:rFonts w:ascii="Calibri" w:hAnsi="Calibri"/>
        </w:rPr>
        <w:t xml:space="preserve">Sponsor, Sen. </w:t>
      </w:r>
      <w:r>
        <w:rPr>
          <w:rFonts w:ascii="Calibri" w:hAnsi="Calibri"/>
        </w:rPr>
        <w:t xml:space="preserve">Andrew </w:t>
      </w:r>
      <w:r>
        <w:rPr>
          <w:rFonts w:ascii="Calibri" w:hAnsi="Calibri"/>
        </w:rPr>
        <w:t>Koenig</w:t>
      </w:r>
      <w:r>
        <w:rPr>
          <w:rFonts w:ascii="Calibri" w:hAnsi="Calibri"/>
        </w:rPr>
        <w:t xml:space="preserve"> of Manchester</w:t>
      </w:r>
      <w:r>
        <w:rPr>
          <w:rFonts w:ascii="Calibri" w:hAnsi="Calibri"/>
        </w:rPr>
        <w:t>, says his proposal would c</w:t>
      </w:r>
      <w:r w:rsidRPr="00A50E86">
        <w:rPr>
          <w:rFonts w:ascii="Calibri" w:hAnsi="Calibri"/>
        </w:rPr>
        <w:t xml:space="preserve">reate provisions relating to alternative education options for </w:t>
      </w:r>
      <w:r>
        <w:rPr>
          <w:rFonts w:ascii="Calibri" w:hAnsi="Calibri"/>
        </w:rPr>
        <w:t>grade-</w:t>
      </w:r>
      <w:r w:rsidRPr="00A50E86">
        <w:rPr>
          <w:rFonts w:ascii="Calibri" w:hAnsi="Calibri"/>
        </w:rPr>
        <w:t xml:space="preserve"> and </w:t>
      </w:r>
      <w:r>
        <w:rPr>
          <w:rFonts w:ascii="Calibri" w:hAnsi="Calibri"/>
        </w:rPr>
        <w:t>high school-age</w:t>
      </w:r>
      <w:r w:rsidRPr="00A50E86">
        <w:rPr>
          <w:rFonts w:ascii="Calibri" w:hAnsi="Calibri"/>
        </w:rPr>
        <w:t xml:space="preserve"> students</w:t>
      </w:r>
      <w:r>
        <w:rPr>
          <w:rFonts w:ascii="Calibri" w:hAnsi="Calibri"/>
        </w:rPr>
        <w:t>…</w:t>
      </w:r>
    </w:p>
    <w:p w:rsidR="005F18EE" w:rsidRPr="00A50E86" w:rsidRDefault="005F18EE" w:rsidP="005F18E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Koenig 1</w:t>
      </w:r>
      <w:r w:rsidRPr="00A50E86">
        <w:rPr>
          <w:rFonts w:ascii="Calibri" w:hAnsi="Calibri"/>
          <w:b/>
        </w:rPr>
        <w:br/>
        <w:t>:08</w:t>
      </w:r>
      <w:r w:rsidRPr="00A50E86">
        <w:rPr>
          <w:rFonts w:ascii="Calibri" w:hAnsi="Calibri"/>
          <w:b/>
        </w:rPr>
        <w:br/>
        <w:t>Q: down his throat.</w:t>
      </w:r>
    </w:p>
    <w:p w:rsidR="005F18EE" w:rsidRDefault="005F18EE" w:rsidP="005F18EE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mentioned this measure would divert 25 million state dollars to private and parochial schools…</w:t>
      </w:r>
    </w:p>
    <w:p w:rsidR="005F18EE" w:rsidRPr="00251244" w:rsidRDefault="005F18EE" w:rsidP="005F18E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251244">
        <w:rPr>
          <w:rFonts w:ascii="Calibri" w:hAnsi="Calibri"/>
          <w:b/>
        </w:rPr>
        <w:br/>
        <w:t>:07</w:t>
      </w:r>
      <w:r w:rsidRPr="00251244">
        <w:rPr>
          <w:rFonts w:ascii="Calibri" w:hAnsi="Calibri"/>
          <w:b/>
        </w:rPr>
        <w:br/>
        <w:t>Q: is coming due.</w:t>
      </w:r>
    </w:p>
    <w:p w:rsidR="00C82118" w:rsidRDefault="005F18EE" w:rsidP="005F18EE">
      <w:pPr>
        <w:rPr>
          <w:rFonts w:ascii="Calibri" w:hAnsi="Calibri"/>
        </w:rPr>
      </w:pPr>
      <w:r>
        <w:rPr>
          <w:rFonts w:ascii="Calibri" w:hAnsi="Calibri"/>
        </w:rPr>
        <w:t>Senate Bill 612 has been set aside for future talks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C2612"/>
    <w:rsid w:val="00522830"/>
    <w:rsid w:val="005D5427"/>
    <w:rsid w:val="005F18EE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907D4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2018-03-07T16:51:00Z</dcterms:created>
  <dcterms:modified xsi:type="dcterms:W3CDTF">2018-03-07T16:54:00Z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