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782202">
        <w:rPr>
          <w:rFonts w:asciiTheme="majorHAnsi" w:hAnsiTheme="majorHAnsi"/>
          <w:b/>
          <w:color w:val="000099"/>
          <w:sz w:val="28"/>
          <w:szCs w:val="28"/>
        </w:rPr>
        <w:t>SCR 41</w:t>
      </w:r>
    </w:p>
    <w:p w:rsidR="00C74C15" w:rsidRDefault="00C74C15" w:rsidP="00C74C15">
      <w:pPr>
        <w:rPr>
          <w:rFonts w:ascii="Calibri" w:hAnsi="Calibri"/>
        </w:rPr>
      </w:pPr>
      <w:r>
        <w:rPr>
          <w:rFonts w:ascii="Calibri" w:hAnsi="Calibri"/>
        </w:rPr>
        <w:t xml:space="preserve">Another measure on Missouri senators’ radar is </w:t>
      </w:r>
      <w:hyperlink r:id="rId4" w:history="1">
        <w:r w:rsidRPr="00254009">
          <w:rPr>
            <w:rStyle w:val="Hyperlink"/>
            <w:rFonts w:ascii="Calibri" w:hAnsi="Calibri"/>
          </w:rPr>
          <w:t>Senate Concurrent Resolution 41</w:t>
        </w:r>
      </w:hyperlink>
      <w:r>
        <w:rPr>
          <w:rFonts w:ascii="Calibri" w:hAnsi="Calibri"/>
        </w:rPr>
        <w:t>.</w:t>
      </w:r>
    </w:p>
    <w:p w:rsidR="00C74C15" w:rsidRDefault="00C74C15" w:rsidP="00C74C15">
      <w:pPr>
        <w:rPr>
          <w:rFonts w:ascii="Calibri" w:hAnsi="Calibri"/>
        </w:rPr>
      </w:pPr>
      <w:r>
        <w:rPr>
          <w:rFonts w:ascii="Calibri" w:hAnsi="Calibri"/>
        </w:rPr>
        <w:t xml:space="preserve">Sponsor — Sen. Jill Schupp of Creve Coeur — tells the </w:t>
      </w:r>
      <w:hyperlink r:id="rId5" w:history="1">
        <w:r w:rsidRPr="00254009">
          <w:rPr>
            <w:rStyle w:val="Hyperlink"/>
            <w:rFonts w:ascii="Calibri" w:hAnsi="Calibri"/>
          </w:rPr>
          <w:t>Missouri Senate Rules, Joint Rules, Resolutions and Ethics Committee</w:t>
        </w:r>
      </w:hyperlink>
      <w:r>
        <w:rPr>
          <w:rFonts w:ascii="Calibri" w:hAnsi="Calibri"/>
        </w:rPr>
        <w:t xml:space="preserve"> her proposal would r</w:t>
      </w:r>
      <w:r w:rsidRPr="00254009">
        <w:rPr>
          <w:rFonts w:ascii="Calibri" w:hAnsi="Calibri"/>
        </w:rPr>
        <w:t>atif</w:t>
      </w:r>
      <w:r>
        <w:rPr>
          <w:rFonts w:ascii="Calibri" w:hAnsi="Calibri"/>
        </w:rPr>
        <w:t>y</w:t>
      </w:r>
      <w:r w:rsidRPr="00254009">
        <w:rPr>
          <w:rFonts w:ascii="Calibri" w:hAnsi="Calibri"/>
        </w:rPr>
        <w:t xml:space="preserve"> the </w:t>
      </w:r>
      <w:hyperlink r:id="rId6" w:history="1">
        <w:r w:rsidRPr="00254009">
          <w:rPr>
            <w:rStyle w:val="Hyperlink"/>
            <w:rFonts w:ascii="Calibri" w:hAnsi="Calibri"/>
          </w:rPr>
          <w:t>Equal Rights Amendment</w:t>
        </w:r>
      </w:hyperlink>
      <w:r w:rsidRPr="00254009">
        <w:rPr>
          <w:rFonts w:ascii="Calibri" w:hAnsi="Calibri"/>
        </w:rPr>
        <w:t xml:space="preserve"> to the </w:t>
      </w:r>
      <w:hyperlink r:id="rId7" w:history="1">
        <w:r w:rsidRPr="00254009">
          <w:rPr>
            <w:rStyle w:val="Hyperlink"/>
            <w:rFonts w:ascii="Calibri" w:hAnsi="Calibri"/>
          </w:rPr>
          <w:t>United States Constitution</w:t>
        </w:r>
      </w:hyperlink>
      <w:r>
        <w:rPr>
          <w:rFonts w:ascii="Calibri" w:hAnsi="Calibri"/>
        </w:rPr>
        <w:t>…</w:t>
      </w:r>
    </w:p>
    <w:p w:rsidR="00C74C15" w:rsidRPr="00254009" w:rsidRDefault="00C74C15" w:rsidP="00C74C15">
      <w:pPr>
        <w:ind w:left="720"/>
        <w:jc w:val="left"/>
        <w:rPr>
          <w:rFonts w:ascii="Calibri" w:hAnsi="Calibri"/>
          <w:b/>
        </w:rPr>
      </w:pPr>
      <w:r w:rsidRPr="00254009">
        <w:rPr>
          <w:rFonts w:ascii="Calibri" w:hAnsi="Calibri"/>
          <w:b/>
        </w:rPr>
        <w:t>Schupp 1</w:t>
      </w:r>
      <w:r w:rsidRPr="00254009">
        <w:rPr>
          <w:rFonts w:ascii="Calibri" w:hAnsi="Calibri"/>
          <w:b/>
        </w:rPr>
        <w:br/>
        <w:t>:10</w:t>
      </w:r>
      <w:r w:rsidRPr="00254009">
        <w:rPr>
          <w:rFonts w:ascii="Calibri" w:hAnsi="Calibri"/>
          <w:b/>
        </w:rPr>
        <w:br/>
        <w:t xml:space="preserve">Q: </w:t>
      </w:r>
      <w:r w:rsidR="005D1B1F">
        <w:rPr>
          <w:rFonts w:ascii="Calibri" w:hAnsi="Calibri"/>
          <w:b/>
        </w:rPr>
        <w:t>seek to overcome.</w:t>
      </w:r>
    </w:p>
    <w:p w:rsidR="00C74C15" w:rsidRDefault="00C74C15" w:rsidP="00C74C15">
      <w:pPr>
        <w:rPr>
          <w:rFonts w:ascii="Calibri" w:hAnsi="Calibri"/>
        </w:rPr>
      </w:pPr>
      <w:r>
        <w:rPr>
          <w:rFonts w:ascii="Calibri" w:hAnsi="Calibri"/>
        </w:rPr>
        <w:t>But, panel member — Sen. Bill Eigel of Weldon Spring — believes the amendment may be unnecessary, based on existing law…</w:t>
      </w:r>
    </w:p>
    <w:p w:rsidR="00C74C15" w:rsidRPr="00254009" w:rsidRDefault="00C74C15" w:rsidP="00C74C15">
      <w:pPr>
        <w:ind w:left="720"/>
        <w:jc w:val="left"/>
        <w:rPr>
          <w:rFonts w:ascii="Calibri" w:hAnsi="Calibri"/>
          <w:b/>
        </w:rPr>
      </w:pPr>
      <w:r w:rsidRPr="00254009">
        <w:rPr>
          <w:rFonts w:ascii="Calibri" w:hAnsi="Calibri"/>
          <w:b/>
        </w:rPr>
        <w:t>Eigel 2</w:t>
      </w:r>
      <w:r w:rsidRPr="00254009">
        <w:rPr>
          <w:rFonts w:ascii="Calibri" w:hAnsi="Calibri"/>
          <w:b/>
        </w:rPr>
        <w:br/>
        <w:t>:10</w:t>
      </w:r>
      <w:r w:rsidRPr="00254009">
        <w:rPr>
          <w:rFonts w:ascii="Calibri" w:hAnsi="Calibri"/>
          <w:b/>
        </w:rPr>
        <w:br/>
        <w:t xml:space="preserve">Q: </w:t>
      </w:r>
      <w:r w:rsidR="005D1B1F">
        <w:rPr>
          <w:rFonts w:ascii="Calibri" w:hAnsi="Calibri"/>
          <w:b/>
        </w:rPr>
        <w:t>are other passages.</w:t>
      </w:r>
      <w:bookmarkStart w:id="0" w:name="_GoBack"/>
      <w:bookmarkEnd w:id="0"/>
    </w:p>
    <w:p w:rsidR="00C82118" w:rsidRDefault="00C74C15" w:rsidP="00C74C15">
      <w:pPr>
        <w:rPr>
          <w:rFonts w:ascii="Calibri" w:hAnsi="Calibri"/>
        </w:rPr>
      </w:pPr>
      <w:r>
        <w:rPr>
          <w:rFonts w:ascii="Calibri" w:hAnsi="Calibri"/>
        </w:rPr>
        <w:t>Senate Concurrent Resolution 41 awaits final committee action.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202BDC"/>
    <w:rsid w:val="00284C42"/>
    <w:rsid w:val="00301BCF"/>
    <w:rsid w:val="003C0B05"/>
    <w:rsid w:val="004C2612"/>
    <w:rsid w:val="00522830"/>
    <w:rsid w:val="005D1B1F"/>
    <w:rsid w:val="005D5427"/>
    <w:rsid w:val="007428D8"/>
    <w:rsid w:val="0078056D"/>
    <w:rsid w:val="00781232"/>
    <w:rsid w:val="0078220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74C15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onstitutionu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qualrightsamendment.org/" TargetMode="External"/><Relationship Id="rId5" Type="http://schemas.openxmlformats.org/officeDocument/2006/relationships/hyperlink" Target="http://www.senate.mo.gov/RJRR/" TargetMode="External"/><Relationship Id="rId4" Type="http://schemas.openxmlformats.org/officeDocument/2006/relationships/hyperlink" Target="http://www.senate.mo.gov/18info/bts_web/Bill.aspx?SessionType=R&amp;BillID=7391337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2018-02-26T16:20:00Z</dcterms:created>
  <dcterms:modified xsi:type="dcterms:W3CDTF">2018-02-26T16:43:00Z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