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C6628">
        <w:rPr>
          <w:rFonts w:asciiTheme="majorHAnsi" w:hAnsiTheme="majorHAnsi"/>
          <w:b/>
          <w:color w:val="000099"/>
          <w:sz w:val="28"/>
          <w:szCs w:val="28"/>
        </w:rPr>
        <w:t>SBs 549 and 550</w:t>
      </w:r>
    </w:p>
    <w:p w:rsidR="00C82118" w:rsidRDefault="00577389">
      <w:pPr>
        <w:rPr>
          <w:rFonts w:ascii="Calibri" w:hAnsi="Calibri"/>
        </w:rPr>
      </w:pPr>
      <w:r>
        <w:rPr>
          <w:rFonts w:ascii="Calibri" w:hAnsi="Calibri"/>
        </w:rPr>
        <w:t>Job creation takes center stage at the Capitol.</w:t>
      </w:r>
    </w:p>
    <w:p w:rsidR="000C6628" w:rsidRDefault="000C6628" w:rsidP="000C6628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2A3702">
          <w:rPr>
            <w:rStyle w:val="Hyperlink"/>
            <w:rFonts w:ascii="Calibri" w:hAnsi="Calibri"/>
          </w:rPr>
          <w:t>Missouri Senate Economic Development Committee</w:t>
        </w:r>
      </w:hyperlink>
      <w:r>
        <w:rPr>
          <w:rFonts w:ascii="Calibri" w:hAnsi="Calibri"/>
        </w:rPr>
        <w:t xml:space="preserve"> takes action on </w:t>
      </w:r>
      <w:hyperlink r:id="rId5" w:history="1">
        <w:r w:rsidRPr="002A3702">
          <w:rPr>
            <w:rStyle w:val="Hyperlink"/>
            <w:rFonts w:ascii="Calibri" w:hAnsi="Calibri"/>
          </w:rPr>
          <w:t>Senate Bill 549</w:t>
        </w:r>
      </w:hyperlink>
      <w:r>
        <w:rPr>
          <w:rFonts w:ascii="Calibri" w:hAnsi="Calibri"/>
        </w:rPr>
        <w:t>, which would r</w:t>
      </w:r>
      <w:r w:rsidRPr="002A3702">
        <w:rPr>
          <w:rFonts w:ascii="Calibri" w:hAnsi="Calibri"/>
        </w:rPr>
        <w:t xml:space="preserve">eauthorize the </w:t>
      </w:r>
      <w:hyperlink r:id="rId6" w:history="1">
        <w:r w:rsidRPr="002A3702">
          <w:rPr>
            <w:rStyle w:val="Hyperlink"/>
            <w:rFonts w:ascii="Calibri" w:hAnsi="Calibri"/>
          </w:rPr>
          <w:t>Missouri Works Training Program</w:t>
        </w:r>
      </w:hyperlink>
      <w:r>
        <w:rPr>
          <w:rFonts w:ascii="Calibri" w:hAnsi="Calibri"/>
        </w:rPr>
        <w:t xml:space="preserve">, and </w:t>
      </w:r>
      <w:hyperlink r:id="rId7" w:history="1">
        <w:r w:rsidRPr="002A3702">
          <w:rPr>
            <w:rStyle w:val="Hyperlink"/>
            <w:rFonts w:ascii="Calibri" w:hAnsi="Calibri"/>
          </w:rPr>
          <w:t>Senate Bill 550</w:t>
        </w:r>
      </w:hyperlink>
      <w:r>
        <w:rPr>
          <w:rFonts w:ascii="Calibri" w:hAnsi="Calibri"/>
        </w:rPr>
        <w:t>, which seeks to r</w:t>
      </w:r>
      <w:r w:rsidRPr="002A3702">
        <w:rPr>
          <w:rFonts w:ascii="Calibri" w:hAnsi="Calibri"/>
        </w:rPr>
        <w:t xml:space="preserve">eauthorize the </w:t>
      </w:r>
      <w:hyperlink r:id="rId8" w:history="1">
        <w:r w:rsidRPr="002A3702">
          <w:rPr>
            <w:rStyle w:val="Hyperlink"/>
            <w:rFonts w:ascii="Calibri" w:hAnsi="Calibri"/>
          </w:rPr>
          <w:t>Missouri Works Program</w:t>
        </w:r>
      </w:hyperlink>
      <w:r>
        <w:rPr>
          <w:rFonts w:ascii="Calibri" w:hAnsi="Calibri"/>
        </w:rPr>
        <w:t>.</w:t>
      </w:r>
    </w:p>
    <w:p w:rsidR="000C6628" w:rsidRDefault="000C6628" w:rsidP="000C6628">
      <w:pPr>
        <w:rPr>
          <w:rFonts w:ascii="Calibri" w:hAnsi="Calibri"/>
        </w:rPr>
      </w:pPr>
      <w:r>
        <w:rPr>
          <w:rFonts w:ascii="Calibri" w:hAnsi="Calibri"/>
        </w:rPr>
        <w:t>Sponsor, Sen. Jay Wasson of Nixa, says both measures have been combined…</w:t>
      </w:r>
    </w:p>
    <w:p w:rsidR="000C6628" w:rsidRPr="002A3702" w:rsidRDefault="000C6628" w:rsidP="000C662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Wasson 1</w:t>
      </w:r>
      <w:r w:rsidRPr="002A3702">
        <w:rPr>
          <w:rFonts w:ascii="Calibri" w:hAnsi="Calibri"/>
          <w:b/>
        </w:rPr>
        <w:br/>
        <w:t>:10</w:t>
      </w:r>
      <w:r w:rsidRPr="002A3702">
        <w:rPr>
          <w:rFonts w:ascii="Calibri" w:hAnsi="Calibri"/>
          <w:b/>
        </w:rPr>
        <w:br/>
        <w:t xml:space="preserve">Q: </w:t>
      </w:r>
      <w:r w:rsidR="00CD3136">
        <w:rPr>
          <w:rFonts w:ascii="Calibri" w:hAnsi="Calibri"/>
          <w:b/>
        </w:rPr>
        <w:t>and economic development.</w:t>
      </w:r>
    </w:p>
    <w:p w:rsidR="000C6628" w:rsidRDefault="000C6628" w:rsidP="000C6628">
      <w:pPr>
        <w:rPr>
          <w:rFonts w:ascii="Calibri" w:hAnsi="Calibri"/>
        </w:rPr>
      </w:pPr>
      <w:r>
        <w:rPr>
          <w:rFonts w:ascii="Calibri" w:hAnsi="Calibri"/>
        </w:rPr>
        <w:t>During committee discussion, Sen. Jamilah Nasheed of St. Louis wondered about the programs’ success…</w:t>
      </w:r>
    </w:p>
    <w:p w:rsidR="000C6628" w:rsidRPr="002A3702" w:rsidRDefault="000C6628" w:rsidP="000C6628">
      <w:pPr>
        <w:ind w:left="720"/>
        <w:jc w:val="left"/>
        <w:rPr>
          <w:rFonts w:ascii="Calibri" w:hAnsi="Calibri"/>
          <w:b/>
        </w:rPr>
      </w:pPr>
      <w:r w:rsidRPr="002A3702">
        <w:rPr>
          <w:rFonts w:ascii="Calibri" w:hAnsi="Calibri"/>
          <w:b/>
        </w:rPr>
        <w:t>Na</w:t>
      </w:r>
      <w:r>
        <w:rPr>
          <w:rFonts w:ascii="Calibri" w:hAnsi="Calibri"/>
          <w:b/>
        </w:rPr>
        <w:t>sheed 2</w:t>
      </w:r>
      <w:r w:rsidRPr="002A3702">
        <w:rPr>
          <w:rFonts w:ascii="Calibri" w:hAnsi="Calibri"/>
          <w:b/>
        </w:rPr>
        <w:br/>
        <w:t>:09</w:t>
      </w:r>
      <w:r w:rsidRPr="002A3702">
        <w:rPr>
          <w:rFonts w:ascii="Calibri" w:hAnsi="Calibri"/>
          <w:b/>
        </w:rPr>
        <w:br/>
        <w:t xml:space="preserve">Q: </w:t>
      </w:r>
      <w:bookmarkStart w:id="0" w:name="_GoBack"/>
      <w:r w:rsidR="00CD3136">
        <w:rPr>
          <w:rFonts w:ascii="Calibri" w:hAnsi="Calibri"/>
          <w:b/>
        </w:rPr>
        <w:t>of this program?</w:t>
      </w:r>
      <w:bookmarkEnd w:id="0"/>
    </w:p>
    <w:p w:rsidR="00C82118" w:rsidRDefault="000C6628" w:rsidP="000C6628">
      <w:pPr>
        <w:rPr>
          <w:rFonts w:ascii="Calibri" w:hAnsi="Calibri"/>
        </w:rPr>
      </w:pPr>
      <w:r>
        <w:rPr>
          <w:rFonts w:ascii="Calibri" w:hAnsi="Calibri"/>
        </w:rPr>
        <w:t>The panel sent the bills to the full Missouri Senate</w:t>
      </w:r>
      <w:r w:rsidR="00577389">
        <w:rPr>
          <w:rFonts w:ascii="Calibri" w:hAnsi="Calibri"/>
        </w:rPr>
        <w:t>, for its consideration,</w:t>
      </w:r>
      <w:r>
        <w:rPr>
          <w:rFonts w:ascii="Calibri" w:hAnsi="Calibri"/>
        </w:rPr>
        <w:t xml:space="preserve">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6628"/>
    <w:rsid w:val="00115A80"/>
    <w:rsid w:val="00177E9A"/>
    <w:rsid w:val="00202BDC"/>
    <w:rsid w:val="00284C42"/>
    <w:rsid w:val="00301BCF"/>
    <w:rsid w:val="003C0B05"/>
    <w:rsid w:val="004C2612"/>
    <w:rsid w:val="00522830"/>
    <w:rsid w:val="00577389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CD3136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d.mo.gov/programs/business/missouri-wor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4726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ouripartnership.com/wp-content/uploads/2016/09/Missouri-Works-Training-Program.pdf" TargetMode="External"/><Relationship Id="rId5" Type="http://schemas.openxmlformats.org/officeDocument/2006/relationships/hyperlink" Target="http://www.senate.mo.gov/18info/bts_web/Bill.aspx?SessionType=R&amp;BillID=6947245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EDE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2018-02-01T14:51:00Z</dcterms:created>
  <dcterms:modified xsi:type="dcterms:W3CDTF">2018-02-01T16:25:00Z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