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B10C9">
        <w:rPr>
          <w:rFonts w:asciiTheme="majorHAnsi" w:hAnsiTheme="majorHAnsi"/>
          <w:b/>
          <w:color w:val="000099"/>
        </w:rPr>
        <w:t xml:space="preserve">the </w:t>
      </w:r>
      <w:r w:rsidR="00646351">
        <w:rPr>
          <w:rFonts w:asciiTheme="majorHAnsi" w:hAnsiTheme="majorHAnsi"/>
          <w:b/>
          <w:color w:val="000099"/>
        </w:rPr>
        <w:t>Final Two Weeks</w:t>
      </w:r>
    </w:p>
    <w:p w:rsidR="00C52AD9" w:rsidRDefault="00695B27">
      <w:pPr>
        <w:rPr>
          <w:rFonts w:ascii="Calibri" w:hAnsi="Calibri"/>
        </w:rPr>
      </w:pPr>
      <w:r>
        <w:rPr>
          <w:rFonts w:ascii="Calibri" w:hAnsi="Calibri"/>
        </w:rPr>
        <w:t>There are two weeks left in the 2016 legislative session.</w:t>
      </w:r>
    </w:p>
    <w:p w:rsidR="00695B27" w:rsidRDefault="00695B27">
      <w:pPr>
        <w:rPr>
          <w:rFonts w:ascii="Calibri" w:hAnsi="Calibri"/>
        </w:rPr>
      </w:pPr>
      <w:r>
        <w:rPr>
          <w:rFonts w:ascii="Calibri" w:hAnsi="Calibri"/>
        </w:rPr>
        <w:t>Several issues remain unresolved as Missouri senators embark on the final 10 days.</w:t>
      </w:r>
    </w:p>
    <w:p w:rsidR="00695B27" w:rsidRDefault="00695B27">
      <w:pPr>
        <w:rPr>
          <w:rFonts w:ascii="Calibri" w:hAnsi="Calibri"/>
        </w:rPr>
      </w:pPr>
      <w:r>
        <w:rPr>
          <w:rFonts w:ascii="Calibri" w:hAnsi="Calibri"/>
        </w:rPr>
        <w:t>Senate Majority Floor Leader Mike Kehoe</w:t>
      </w:r>
      <w:r w:rsidR="004B10C9">
        <w:rPr>
          <w:rFonts w:ascii="Calibri" w:hAnsi="Calibri"/>
        </w:rPr>
        <w:t xml:space="preserve"> of Jefferson City</w:t>
      </w:r>
      <w:r>
        <w:rPr>
          <w:rFonts w:ascii="Calibri" w:hAnsi="Calibri"/>
        </w:rPr>
        <w:t xml:space="preserve"> says </w:t>
      </w:r>
      <w:r w:rsidR="003725B0">
        <w:rPr>
          <w:rFonts w:ascii="Calibri" w:hAnsi="Calibri"/>
        </w:rPr>
        <w:t>he considers voter ID one of his top priorities for the remainder of the session…</w:t>
      </w:r>
    </w:p>
    <w:p w:rsidR="003725B0" w:rsidRPr="007237D8" w:rsidRDefault="003725B0" w:rsidP="007237D8">
      <w:pPr>
        <w:ind w:firstLine="720"/>
        <w:rPr>
          <w:rFonts w:ascii="Calibri" w:hAnsi="Calibri"/>
          <w:b/>
        </w:rPr>
      </w:pPr>
      <w:r w:rsidRPr="007237D8">
        <w:rPr>
          <w:rFonts w:ascii="Calibri" w:hAnsi="Calibri"/>
          <w:b/>
        </w:rPr>
        <w:t>Kehoe 1</w:t>
      </w:r>
      <w:r w:rsidR="007237D8" w:rsidRPr="007237D8">
        <w:rPr>
          <w:rFonts w:ascii="Calibri" w:hAnsi="Calibri"/>
          <w:b/>
        </w:rPr>
        <w:t xml:space="preserve"> / Runs :13 / OC: </w:t>
      </w:r>
      <w:r w:rsidR="000B0DFC">
        <w:rPr>
          <w:rFonts w:ascii="Calibri" w:hAnsi="Calibri"/>
          <w:b/>
        </w:rPr>
        <w:t>in our state.</w:t>
      </w:r>
    </w:p>
    <w:p w:rsidR="007237D8" w:rsidRPr="007237D8" w:rsidRDefault="007237D8" w:rsidP="000B0DFC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“A close </w:t>
      </w:r>
      <w:proofErr w:type="spellStart"/>
      <w:r>
        <w:rPr>
          <w:rFonts w:ascii="Calibri" w:hAnsi="Calibri"/>
          <w:i/>
        </w:rPr>
        <w:t>1A</w:t>
      </w:r>
      <w:proofErr w:type="spellEnd"/>
      <w:r>
        <w:rPr>
          <w:rFonts w:ascii="Calibri" w:hAnsi="Calibri"/>
          <w:i/>
        </w:rPr>
        <w:t xml:space="preserve"> is the energy infrastructure issue. We’ve been talking about that in the building </w:t>
      </w:r>
      <w:r w:rsidR="000B0DFC">
        <w:rPr>
          <w:rFonts w:ascii="Calibri" w:hAnsi="Calibri"/>
          <w:i/>
        </w:rPr>
        <w:t>in</w:t>
      </w:r>
      <w:r>
        <w:rPr>
          <w:rFonts w:ascii="Calibri" w:hAnsi="Calibri"/>
          <w:i/>
        </w:rPr>
        <w:t xml:space="preserve"> the six years that I’ve been here. </w:t>
      </w:r>
      <w:r w:rsidR="000B0DFC">
        <w:rPr>
          <w:rFonts w:ascii="Calibri" w:hAnsi="Calibri"/>
          <w:i/>
        </w:rPr>
        <w:t>It is the economic development tool that we probably have, as close to anything we got going this year, as far as infrastructure development in our state.”</w:t>
      </w:r>
    </w:p>
    <w:p w:rsidR="003725B0" w:rsidRDefault="003725B0">
      <w:pPr>
        <w:rPr>
          <w:rFonts w:ascii="Calibri" w:hAnsi="Calibri"/>
        </w:rPr>
      </w:pPr>
      <w:r>
        <w:rPr>
          <w:rFonts w:ascii="Calibri" w:hAnsi="Calibri"/>
        </w:rPr>
        <w:t>But Sen. Jill Schupp of Creve Coeur says she has concerns about this measure…</w:t>
      </w:r>
    </w:p>
    <w:p w:rsidR="003725B0" w:rsidRPr="007237D8" w:rsidRDefault="003725B0" w:rsidP="007237D8">
      <w:pPr>
        <w:ind w:firstLine="720"/>
        <w:rPr>
          <w:rFonts w:ascii="Calibri" w:hAnsi="Calibri"/>
          <w:b/>
        </w:rPr>
      </w:pPr>
      <w:r w:rsidRPr="007237D8">
        <w:rPr>
          <w:rFonts w:ascii="Calibri" w:hAnsi="Calibri"/>
          <w:b/>
        </w:rPr>
        <w:t>Schupp 2</w:t>
      </w:r>
      <w:r w:rsidR="007237D8" w:rsidRPr="007237D8">
        <w:rPr>
          <w:rFonts w:ascii="Calibri" w:hAnsi="Calibri"/>
          <w:b/>
        </w:rPr>
        <w:t xml:space="preserve"> / Runs :13 / OC: </w:t>
      </w:r>
      <w:r w:rsidR="00A40A42">
        <w:rPr>
          <w:rFonts w:ascii="Calibri" w:hAnsi="Calibri"/>
          <w:b/>
        </w:rPr>
        <w:t>and electric utilities.</w:t>
      </w:r>
    </w:p>
    <w:p w:rsidR="007237D8" w:rsidRPr="007237D8" w:rsidRDefault="007237D8" w:rsidP="00A40A42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40A42">
        <w:rPr>
          <w:rFonts w:ascii="Calibri" w:hAnsi="Calibri"/>
          <w:i/>
        </w:rPr>
        <w:t xml:space="preserve">I’ll be continuing to study the utility bills that may be moving forward that I think will be — in essence — removing oversight of the [Missouri] </w:t>
      </w:r>
      <w:hyperlink r:id="rId4" w:history="1">
        <w:r w:rsidR="00A40A42" w:rsidRPr="00A40A42">
          <w:rPr>
            <w:rStyle w:val="Hyperlink"/>
            <w:rFonts w:ascii="Calibri" w:hAnsi="Calibri"/>
            <w:i/>
          </w:rPr>
          <w:t>Public Service Commission</w:t>
        </w:r>
      </w:hyperlink>
      <w:bookmarkStart w:id="0" w:name="_GoBack"/>
      <w:bookmarkEnd w:id="0"/>
      <w:r w:rsidR="00A40A42">
        <w:rPr>
          <w:rFonts w:ascii="Calibri" w:hAnsi="Calibri"/>
          <w:i/>
        </w:rPr>
        <w:t xml:space="preserve"> from our water, gas and electric utilities.”</w:t>
      </w:r>
    </w:p>
    <w:p w:rsidR="003725B0" w:rsidRDefault="003725B0">
      <w:pPr>
        <w:rPr>
          <w:rFonts w:ascii="Calibri" w:hAnsi="Calibri"/>
        </w:rPr>
      </w:pPr>
      <w:r>
        <w:rPr>
          <w:rFonts w:ascii="Calibri" w:hAnsi="Calibri"/>
        </w:rPr>
        <w:t>The Second Regular Session of the 98</w:t>
      </w:r>
      <w:r w:rsidRPr="003725B0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conclude at 6 p.m. on Friday</w:t>
      </w:r>
      <w:r w:rsidR="004B10C9">
        <w:rPr>
          <w:rFonts w:ascii="Calibri" w:hAnsi="Calibri"/>
        </w:rPr>
        <w:t>,</w:t>
      </w:r>
      <w:r>
        <w:rPr>
          <w:rFonts w:ascii="Calibri" w:hAnsi="Calibri"/>
        </w:rPr>
        <w:t xml:space="preserve"> May 13.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B0DFC"/>
    <w:rsid w:val="00177E9A"/>
    <w:rsid w:val="00202BDC"/>
    <w:rsid w:val="00284C42"/>
    <w:rsid w:val="00301BCF"/>
    <w:rsid w:val="003725B0"/>
    <w:rsid w:val="003C0B05"/>
    <w:rsid w:val="004B10C9"/>
    <w:rsid w:val="00522830"/>
    <w:rsid w:val="005D5427"/>
    <w:rsid w:val="00646351"/>
    <w:rsid w:val="00695B27"/>
    <w:rsid w:val="007237D8"/>
    <w:rsid w:val="00781232"/>
    <w:rsid w:val="00823A29"/>
    <w:rsid w:val="00842DAF"/>
    <w:rsid w:val="008F722E"/>
    <w:rsid w:val="0094316F"/>
    <w:rsid w:val="00A40A42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c.m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2016-05-02T15:15:00Z</dcterms:created>
  <dcterms:modified xsi:type="dcterms:W3CDTF">2016-05-02T16:15:00Z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