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2401B9">
        <w:rPr>
          <w:rFonts w:asciiTheme="majorHAnsi" w:hAnsiTheme="majorHAnsi"/>
          <w:b/>
          <w:color w:val="000099"/>
        </w:rPr>
        <w:t>Committee Hearings</w:t>
      </w:r>
    </w:p>
    <w:p w:rsidR="00C52AD9" w:rsidRDefault="002401B9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Senate.</w:t>
      </w:r>
    </w:p>
    <w:p w:rsidR="002401B9" w:rsidRDefault="002401B9" w:rsidP="002401B9">
      <w:pPr>
        <w:rPr>
          <w:rFonts w:ascii="Calibri" w:hAnsi="Calibri"/>
        </w:rPr>
      </w:pPr>
      <w:r>
        <w:rPr>
          <w:rFonts w:ascii="Calibri" w:hAnsi="Calibri"/>
        </w:rPr>
        <w:t xml:space="preserve">A measure that relates to the conceal-carry law is </w:t>
      </w:r>
      <w:hyperlink r:id="rId4" w:history="1">
        <w:r w:rsidRPr="007E3F9C">
          <w:rPr>
            <w:rStyle w:val="Hyperlink"/>
            <w:rFonts w:ascii="Calibri" w:hAnsi="Calibri"/>
          </w:rPr>
          <w:t>Senate Bill 1026</w:t>
        </w:r>
      </w:hyperlink>
      <w:r>
        <w:rPr>
          <w:rFonts w:ascii="Calibri" w:hAnsi="Calibri"/>
        </w:rPr>
        <w:t>, sponsored by Sen. Dave Schatz of Sullivan.</w:t>
      </w:r>
    </w:p>
    <w:p w:rsidR="002401B9" w:rsidRDefault="002401B9" w:rsidP="002401B9">
      <w:pPr>
        <w:rPr>
          <w:rFonts w:ascii="Calibri" w:hAnsi="Calibri"/>
        </w:rPr>
      </w:pPr>
      <w:r>
        <w:rPr>
          <w:rFonts w:ascii="Calibri" w:hAnsi="Calibri"/>
        </w:rPr>
        <w:t>His proposal would c</w:t>
      </w:r>
      <w:r w:rsidRPr="007E3F9C">
        <w:rPr>
          <w:rFonts w:ascii="Calibri" w:hAnsi="Calibri"/>
        </w:rPr>
        <w:t>reate a lifetime permit to carry concealed firearms</w:t>
      </w:r>
      <w:r>
        <w:rPr>
          <w:rFonts w:ascii="Calibri" w:hAnsi="Calibri"/>
        </w:rPr>
        <w:t>…</w:t>
      </w:r>
    </w:p>
    <w:p w:rsidR="002401B9" w:rsidRPr="00010043" w:rsidRDefault="002401B9" w:rsidP="002401B9">
      <w:pPr>
        <w:ind w:firstLine="720"/>
        <w:rPr>
          <w:rFonts w:ascii="Calibri" w:hAnsi="Calibri"/>
          <w:b/>
        </w:rPr>
      </w:pPr>
      <w:r w:rsidRPr="00010043">
        <w:rPr>
          <w:rFonts w:ascii="Calibri" w:hAnsi="Calibri"/>
          <w:b/>
        </w:rPr>
        <w:t xml:space="preserve">Schatz </w:t>
      </w:r>
      <w:r>
        <w:rPr>
          <w:rFonts w:ascii="Calibri" w:hAnsi="Calibri"/>
          <w:b/>
        </w:rPr>
        <w:t>1</w:t>
      </w:r>
      <w:r w:rsidRPr="00010043">
        <w:rPr>
          <w:rFonts w:ascii="Calibri" w:hAnsi="Calibri"/>
          <w:b/>
        </w:rPr>
        <w:t xml:space="preserve"> / Runs :08 / OC: </w:t>
      </w:r>
      <w:r w:rsidR="00452217">
        <w:rPr>
          <w:rFonts w:ascii="Calibri" w:hAnsi="Calibri"/>
          <w:b/>
        </w:rPr>
        <w:t>and carry states.</w:t>
      </w:r>
    </w:p>
    <w:p w:rsidR="002401B9" w:rsidRPr="00010043" w:rsidRDefault="002401B9" w:rsidP="00452217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52217">
        <w:rPr>
          <w:rFonts w:ascii="Calibri" w:hAnsi="Calibri"/>
          <w:i/>
        </w:rPr>
        <w:t>This is a license for citizens that have passed the training, the background check requirements for a conceal and carry license, but who not care about reciprocity in other conceal and carry states.”</w:t>
      </w:r>
    </w:p>
    <w:p w:rsidR="002401B9" w:rsidRDefault="002401B9" w:rsidP="002401B9">
      <w:pPr>
        <w:rPr>
          <w:rFonts w:ascii="Calibri" w:hAnsi="Calibri"/>
        </w:rPr>
      </w:pPr>
      <w:r>
        <w:rPr>
          <w:rFonts w:ascii="Calibri" w:hAnsi="Calibri"/>
        </w:rPr>
        <w:t xml:space="preserve">Members of the Missouri Senate </w:t>
      </w:r>
      <w:hyperlink r:id="rId5" w:history="1">
        <w:r w:rsidRPr="006D690A">
          <w:rPr>
            <w:rStyle w:val="Hyperlink"/>
            <w:rFonts w:ascii="Calibri" w:hAnsi="Calibri"/>
          </w:rPr>
          <w:t>Veterans' Affairs and Health Committee</w:t>
        </w:r>
      </w:hyperlink>
      <w:r>
        <w:rPr>
          <w:rFonts w:ascii="Calibri" w:hAnsi="Calibri"/>
        </w:rPr>
        <w:t xml:space="preserve"> hear testimony on </w:t>
      </w:r>
      <w:hyperlink r:id="rId6" w:history="1">
        <w:r w:rsidRPr="006D690A">
          <w:rPr>
            <w:rStyle w:val="Hyperlink"/>
            <w:rFonts w:ascii="Calibri" w:hAnsi="Calibri"/>
          </w:rPr>
          <w:t>Senate Bill 822</w:t>
        </w:r>
      </w:hyperlink>
      <w:r>
        <w:rPr>
          <w:rFonts w:ascii="Calibri" w:hAnsi="Calibri"/>
        </w:rPr>
        <w:t>, which seeks to m</w:t>
      </w:r>
      <w:r w:rsidRPr="006D690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D690A">
        <w:rPr>
          <w:rFonts w:ascii="Calibri" w:hAnsi="Calibri"/>
        </w:rPr>
        <w:t xml:space="preserve"> provisions relating to hemp extract</w:t>
      </w:r>
      <w:r>
        <w:rPr>
          <w:rFonts w:ascii="Calibri" w:hAnsi="Calibri"/>
        </w:rPr>
        <w:t>.</w:t>
      </w:r>
    </w:p>
    <w:p w:rsidR="002401B9" w:rsidRDefault="002401B9" w:rsidP="002401B9">
      <w:pPr>
        <w:rPr>
          <w:rFonts w:ascii="Calibri" w:hAnsi="Calibri"/>
        </w:rPr>
      </w:pPr>
      <w:r>
        <w:rPr>
          <w:rFonts w:ascii="Calibri" w:hAnsi="Calibri"/>
        </w:rPr>
        <w:t>Senate Minority Floor Leader Joseph Keaveny of St. Louis sponsors the proposal, and tells the panel it would add to existing law…</w:t>
      </w:r>
    </w:p>
    <w:p w:rsidR="002401B9" w:rsidRPr="00010043" w:rsidRDefault="002401B9" w:rsidP="002401B9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Keaveny 2</w:t>
      </w:r>
      <w:r w:rsidRPr="00010043">
        <w:rPr>
          <w:rFonts w:ascii="Calibri" w:hAnsi="Calibri"/>
          <w:b/>
        </w:rPr>
        <w:t xml:space="preserve"> / Runs :11 / OC: </w:t>
      </w:r>
      <w:r w:rsidR="001F17DB">
        <w:rPr>
          <w:rFonts w:ascii="Calibri" w:hAnsi="Calibri"/>
          <w:b/>
        </w:rPr>
        <w:t>much every state.</w:t>
      </w:r>
    </w:p>
    <w:p w:rsidR="002401B9" w:rsidRPr="00010043" w:rsidRDefault="002401B9" w:rsidP="00FF0A3E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452217">
        <w:rPr>
          <w:rFonts w:ascii="Calibri" w:hAnsi="Calibri"/>
          <w:i/>
        </w:rPr>
        <w:t>CBD does not have the harmful side effects that many prescription</w:t>
      </w:r>
      <w:r w:rsidR="008F6885">
        <w:rPr>
          <w:rFonts w:ascii="Calibri" w:hAnsi="Calibri"/>
          <w:i/>
        </w:rPr>
        <w:t xml:space="preserve"> drugs. Actually, the </w:t>
      </w:r>
      <w:hyperlink r:id="rId7" w:history="1">
        <w:r w:rsidR="008F6885" w:rsidRPr="001F17DB">
          <w:rPr>
            <w:rStyle w:val="Hyperlink"/>
            <w:rFonts w:ascii="Calibri" w:hAnsi="Calibri"/>
            <w:i/>
          </w:rPr>
          <w:t>FDA</w:t>
        </w:r>
      </w:hyperlink>
      <w:r w:rsidR="008F6885">
        <w:rPr>
          <w:rFonts w:ascii="Calibri" w:hAnsi="Calibri"/>
          <w:i/>
        </w:rPr>
        <w:t xml:space="preserve"> considers it a food. The industry is growing very quickly around us. Actually, it’s being shipped to pretty much every state.”</w:t>
      </w:r>
      <w:bookmarkEnd w:id="0"/>
    </w:p>
    <w:p w:rsidR="002401B9" w:rsidRPr="00F52F2A" w:rsidRDefault="002401B9" w:rsidP="002401B9">
      <w:pPr>
        <w:rPr>
          <w:rFonts w:ascii="Calibri" w:hAnsi="Calibri"/>
        </w:rPr>
      </w:pPr>
      <w:r>
        <w:rPr>
          <w:rFonts w:ascii="Calibri" w:hAnsi="Calibri"/>
        </w:rPr>
        <w:t>Final committee action has not yet been taken on either proposal.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F17DB"/>
    <w:rsid w:val="00202BDC"/>
    <w:rsid w:val="002401B9"/>
    <w:rsid w:val="00284C42"/>
    <w:rsid w:val="00301BCF"/>
    <w:rsid w:val="003C0B05"/>
    <w:rsid w:val="00452217"/>
    <w:rsid w:val="00522830"/>
    <w:rsid w:val="005D5427"/>
    <w:rsid w:val="00781232"/>
    <w:rsid w:val="00823A29"/>
    <w:rsid w:val="00842DAF"/>
    <w:rsid w:val="008F6885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d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2802134" TargetMode="External"/><Relationship Id="rId5" Type="http://schemas.openxmlformats.org/officeDocument/2006/relationships/hyperlink" Target="http://www.senate.mo.gov/VETS/" TargetMode="External"/><Relationship Id="rId4" Type="http://schemas.openxmlformats.org/officeDocument/2006/relationships/hyperlink" Target="http://www.senate.mo.gov/16info/bts_web/Bill.aspx?SessionType=R&amp;BillID=265562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2016-02-25T17:42:00Z</dcterms:created>
  <dcterms:modified xsi:type="dcterms:W3CDTF">2016-02-25T20:28:00Z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