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16453">
        <w:rPr>
          <w:rFonts w:asciiTheme="majorHAnsi" w:hAnsiTheme="majorHAnsi"/>
          <w:b/>
          <w:color w:val="000099"/>
        </w:rPr>
        <w:t>HCR 58 and SJR 19</w:t>
      </w:r>
    </w:p>
    <w:p w:rsidR="00C52AD9" w:rsidRDefault="003144B0">
      <w:pPr>
        <w:rPr>
          <w:rFonts w:ascii="Calibri" w:hAnsi="Calibri"/>
        </w:rPr>
      </w:pPr>
      <w:r>
        <w:rPr>
          <w:rFonts w:ascii="Calibri" w:hAnsi="Calibri"/>
        </w:rPr>
        <w:t xml:space="preserve">Missouri senators </w:t>
      </w:r>
      <w:r w:rsidR="00284ABD">
        <w:rPr>
          <w:rFonts w:ascii="Calibri" w:hAnsi="Calibri"/>
        </w:rPr>
        <w:t>focus on agriculture</w:t>
      </w:r>
      <w:r>
        <w:rPr>
          <w:rFonts w:ascii="Calibri" w:hAnsi="Calibri"/>
        </w:rPr>
        <w:t>.</w:t>
      </w:r>
    </w:p>
    <w:p w:rsidR="003144B0" w:rsidRDefault="00284ABD">
      <w:pPr>
        <w:rPr>
          <w:rFonts w:ascii="Calibri" w:hAnsi="Calibri"/>
        </w:rPr>
      </w:pPr>
      <w:r>
        <w:rPr>
          <w:rFonts w:ascii="Calibri" w:hAnsi="Calibri"/>
        </w:rPr>
        <w:t>S</w:t>
      </w:r>
      <w:r w:rsidR="003144B0">
        <w:rPr>
          <w:rFonts w:ascii="Calibri" w:hAnsi="Calibri"/>
        </w:rPr>
        <w:t xml:space="preserve">enators passed </w:t>
      </w:r>
      <w:hyperlink r:id="rId4" w:history="1">
        <w:r w:rsidR="003144B0" w:rsidRPr="003144B0">
          <w:rPr>
            <w:rStyle w:val="Hyperlink"/>
            <w:rFonts w:ascii="Calibri" w:hAnsi="Calibri"/>
          </w:rPr>
          <w:t>House Concurrent Resolution 58</w:t>
        </w:r>
      </w:hyperlink>
      <w:r w:rsidR="003144B0">
        <w:rPr>
          <w:rFonts w:ascii="Calibri" w:hAnsi="Calibri"/>
        </w:rPr>
        <w:t xml:space="preserve"> — which mirrors Senate Concurrent Resolutions </w:t>
      </w:r>
      <w:hyperlink r:id="rId5" w:history="1">
        <w:r w:rsidR="003144B0" w:rsidRPr="003144B0">
          <w:rPr>
            <w:rStyle w:val="Hyperlink"/>
            <w:rFonts w:ascii="Calibri" w:hAnsi="Calibri"/>
          </w:rPr>
          <w:t>51</w:t>
        </w:r>
      </w:hyperlink>
      <w:r w:rsidR="003144B0">
        <w:rPr>
          <w:rFonts w:ascii="Calibri" w:hAnsi="Calibri"/>
        </w:rPr>
        <w:t xml:space="preserve"> and </w:t>
      </w:r>
      <w:hyperlink r:id="rId6" w:history="1">
        <w:r w:rsidR="003144B0" w:rsidRPr="003144B0">
          <w:rPr>
            <w:rStyle w:val="Hyperlink"/>
            <w:rFonts w:ascii="Calibri" w:hAnsi="Calibri"/>
          </w:rPr>
          <w:t>52</w:t>
        </w:r>
      </w:hyperlink>
      <w:r w:rsidR="003144B0">
        <w:rPr>
          <w:rFonts w:ascii="Calibri" w:hAnsi="Calibri"/>
        </w:rPr>
        <w:t xml:space="preserve"> — on Jan. 28.</w:t>
      </w:r>
    </w:p>
    <w:p w:rsidR="003144B0" w:rsidRDefault="003144B0">
      <w:pPr>
        <w:rPr>
          <w:rFonts w:ascii="Calibri" w:hAnsi="Calibri"/>
          <w:iCs/>
        </w:rPr>
      </w:pPr>
      <w:r>
        <w:rPr>
          <w:rFonts w:ascii="Calibri" w:hAnsi="Calibri"/>
        </w:rPr>
        <w:t>Senator Dan Hegeman of Cosby says this seeks to d</w:t>
      </w:r>
      <w:r w:rsidRPr="003144B0">
        <w:rPr>
          <w:rFonts w:ascii="Calibri" w:hAnsi="Calibri"/>
          <w:iCs/>
        </w:rPr>
        <w:t xml:space="preserve">isapprove the </w:t>
      </w:r>
      <w:hyperlink r:id="rId7" w:history="1">
        <w:r w:rsidRPr="003144B0">
          <w:rPr>
            <w:rStyle w:val="Hyperlink"/>
            <w:rFonts w:ascii="Calibri" w:hAnsi="Calibri"/>
            <w:iCs/>
          </w:rPr>
          <w:t>State Tax Commission's</w:t>
        </w:r>
      </w:hyperlink>
      <w:r w:rsidRPr="003144B0">
        <w:rPr>
          <w:rFonts w:ascii="Calibri" w:hAnsi="Calibri"/>
          <w:iCs/>
        </w:rPr>
        <w:t xml:space="preserve"> proposed regulation to establish agricultural </w:t>
      </w:r>
      <w:r w:rsidR="00284ABD">
        <w:rPr>
          <w:rFonts w:ascii="Calibri" w:hAnsi="Calibri"/>
          <w:iCs/>
        </w:rPr>
        <w:t>land values</w:t>
      </w:r>
      <w:r>
        <w:rPr>
          <w:rFonts w:ascii="Calibri" w:hAnsi="Calibri"/>
          <w:iCs/>
        </w:rPr>
        <w:t>…</w:t>
      </w:r>
    </w:p>
    <w:p w:rsidR="003144B0" w:rsidRPr="001D7089" w:rsidRDefault="003144B0" w:rsidP="001D7089">
      <w:pPr>
        <w:ind w:firstLine="720"/>
        <w:rPr>
          <w:rFonts w:ascii="Calibri" w:hAnsi="Calibri"/>
          <w:b/>
          <w:iCs/>
        </w:rPr>
      </w:pPr>
      <w:r w:rsidRPr="001D7089">
        <w:rPr>
          <w:rFonts w:ascii="Calibri" w:hAnsi="Calibri"/>
          <w:b/>
          <w:iCs/>
        </w:rPr>
        <w:t>Hegeman 1</w:t>
      </w:r>
      <w:r w:rsidR="001D7089" w:rsidRPr="001D7089">
        <w:rPr>
          <w:rFonts w:ascii="Calibri" w:hAnsi="Calibri"/>
          <w:b/>
          <w:iCs/>
        </w:rPr>
        <w:t xml:space="preserve"> / Runs :10 / OC: </w:t>
      </w:r>
      <w:r w:rsidR="0099289E">
        <w:rPr>
          <w:rFonts w:ascii="Calibri" w:hAnsi="Calibri"/>
          <w:b/>
          <w:iCs/>
        </w:rPr>
        <w:t>we’ve experienced lately.</w:t>
      </w:r>
    </w:p>
    <w:p w:rsidR="001D7089" w:rsidRPr="001D7089" w:rsidRDefault="001D7089" w:rsidP="0099289E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  <w:iCs/>
        </w:rPr>
        <w:t>“The formula for State Tax Commission does not take into account the data or the recent and severe natural disasters and wild swings in the market that we’ve experienced lately.”</w:t>
      </w:r>
    </w:p>
    <w:p w:rsidR="003144B0" w:rsidRDefault="003144B0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adds Missouri senators have also approved </w:t>
      </w:r>
      <w:hyperlink r:id="rId8" w:history="1">
        <w:r w:rsidRPr="003144B0">
          <w:rPr>
            <w:rStyle w:val="Hyperlink"/>
            <w:rFonts w:ascii="Calibri" w:hAnsi="Calibri"/>
          </w:rPr>
          <w:t>Senate Joint Resolution 19</w:t>
        </w:r>
      </w:hyperlink>
      <w:r>
        <w:rPr>
          <w:rFonts w:ascii="Calibri" w:hAnsi="Calibri"/>
        </w:rPr>
        <w:t>, which would m</w:t>
      </w:r>
      <w:r w:rsidRPr="003144B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144B0">
        <w:rPr>
          <w:rFonts w:ascii="Calibri" w:hAnsi="Calibri"/>
        </w:rPr>
        <w:t xml:space="preserve"> membership and terms on the </w:t>
      </w:r>
      <w:hyperlink r:id="rId9" w:history="1">
        <w:r w:rsidRPr="003144B0">
          <w:rPr>
            <w:rStyle w:val="Hyperlink"/>
            <w:rFonts w:ascii="Calibri" w:hAnsi="Calibri"/>
          </w:rPr>
          <w:t>Missouri Conservation Commission</w:t>
        </w:r>
      </w:hyperlink>
      <w:r>
        <w:rPr>
          <w:rFonts w:ascii="Calibri" w:hAnsi="Calibri"/>
        </w:rPr>
        <w:t>…</w:t>
      </w:r>
    </w:p>
    <w:p w:rsidR="003144B0" w:rsidRPr="001D7089" w:rsidRDefault="003144B0" w:rsidP="001D7089">
      <w:pPr>
        <w:ind w:firstLine="720"/>
        <w:rPr>
          <w:rFonts w:ascii="Calibri" w:hAnsi="Calibri"/>
          <w:b/>
        </w:rPr>
      </w:pPr>
      <w:r w:rsidRPr="001D7089">
        <w:rPr>
          <w:rFonts w:ascii="Calibri" w:hAnsi="Calibri"/>
          <w:b/>
        </w:rPr>
        <w:t>Schupp 2</w:t>
      </w:r>
      <w:r w:rsidR="001D7089" w:rsidRPr="001D7089">
        <w:rPr>
          <w:rFonts w:ascii="Calibri" w:hAnsi="Calibri"/>
          <w:b/>
        </w:rPr>
        <w:t xml:space="preserve"> / Runs :09 / OC: </w:t>
      </w:r>
      <w:r w:rsidR="009F4315">
        <w:rPr>
          <w:rFonts w:ascii="Calibri" w:hAnsi="Calibri"/>
          <w:b/>
        </w:rPr>
        <w:t>to six years.</w:t>
      </w:r>
      <w:bookmarkStart w:id="0" w:name="_GoBack"/>
      <w:bookmarkEnd w:id="0"/>
    </w:p>
    <w:p w:rsidR="001D7089" w:rsidRPr="001D7089" w:rsidRDefault="001D7089" w:rsidP="009F431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F4315">
        <w:rPr>
          <w:rFonts w:ascii="Calibri" w:hAnsi="Calibri"/>
          <w:i/>
        </w:rPr>
        <w:t>Limits the commissioners’ time that they will be able to spend as a commissioner. So, currently, they can serve two terms — which is 12 years. This will limit it to six years.”</w:t>
      </w:r>
    </w:p>
    <w:p w:rsidR="003144B0" w:rsidRDefault="003144B0">
      <w:pPr>
        <w:rPr>
          <w:rFonts w:ascii="Calibri" w:hAnsi="Calibri"/>
        </w:rPr>
      </w:pPr>
      <w:r>
        <w:rPr>
          <w:rFonts w:ascii="Calibri" w:hAnsi="Calibri"/>
        </w:rPr>
        <w:t>Senate Joint Resolution 19 is now in the Missouri House of Representatives.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D7089"/>
    <w:rsid w:val="00202BDC"/>
    <w:rsid w:val="00284ABD"/>
    <w:rsid w:val="00284C42"/>
    <w:rsid w:val="00301BCF"/>
    <w:rsid w:val="003144B0"/>
    <w:rsid w:val="003C0B05"/>
    <w:rsid w:val="00416453"/>
    <w:rsid w:val="00522830"/>
    <w:rsid w:val="005D5427"/>
    <w:rsid w:val="00781232"/>
    <w:rsid w:val="00823A29"/>
    <w:rsid w:val="00842DAF"/>
    <w:rsid w:val="008F722E"/>
    <w:rsid w:val="0094316F"/>
    <w:rsid w:val="0099289E"/>
    <w:rsid w:val="009F4315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4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c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39267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nate.mo.gov/16info/BTS_Web/Bill.aspx?SessionType=R&amp;BillID=239261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house.mo.gov/billsummary.aspx?bill=HCR58&amp;year=2016&amp;code=R" TargetMode="External"/><Relationship Id="rId9" Type="http://schemas.openxmlformats.org/officeDocument/2006/relationships/hyperlink" Target="http://mdc.mo.gov/about-us/conservation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2016-02-08T15:34:00Z</dcterms:created>
  <dcterms:modified xsi:type="dcterms:W3CDTF">2016-02-08T16:26:00Z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