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833988">
        <w:rPr>
          <w:rFonts w:asciiTheme="majorHAnsi" w:hAnsiTheme="majorHAnsi"/>
          <w:b/>
          <w:color w:val="000099"/>
        </w:rPr>
        <w:t>Beginning of Session</w:t>
      </w:r>
    </w:p>
    <w:p w:rsidR="00C52AD9" w:rsidRDefault="00833988">
      <w:pPr>
        <w:rPr>
          <w:rFonts w:ascii="Calibri" w:hAnsi="Calibri"/>
        </w:rPr>
      </w:pPr>
      <w:r>
        <w:rPr>
          <w:rFonts w:ascii="Calibri" w:hAnsi="Calibri"/>
        </w:rPr>
        <w:t>The first week of session is a short week for Missouri senators.</w:t>
      </w:r>
    </w:p>
    <w:p w:rsidR="00833988" w:rsidRPr="00833988" w:rsidRDefault="00833988" w:rsidP="00833988">
      <w:pPr>
        <w:rPr>
          <w:rFonts w:ascii="Calibri" w:hAnsi="Calibri"/>
        </w:rPr>
      </w:pPr>
      <w:r>
        <w:rPr>
          <w:rFonts w:ascii="Calibri" w:hAnsi="Calibri"/>
        </w:rPr>
        <w:t>But, a</w:t>
      </w:r>
      <w:r w:rsidRPr="00833988">
        <w:rPr>
          <w:rFonts w:ascii="Calibri" w:hAnsi="Calibri"/>
        </w:rPr>
        <w:t xml:space="preserve">fter the gavel fell on Wednesday, Missouri senators </w:t>
      </w:r>
      <w:r>
        <w:rPr>
          <w:rFonts w:ascii="Calibri" w:hAnsi="Calibri"/>
        </w:rPr>
        <w:t xml:space="preserve">quickly </w:t>
      </w:r>
      <w:r w:rsidRPr="00833988">
        <w:rPr>
          <w:rFonts w:ascii="Calibri" w:hAnsi="Calibri"/>
        </w:rPr>
        <w:t>started to work.</w:t>
      </w:r>
    </w:p>
    <w:p w:rsidR="00833988" w:rsidRPr="00833988" w:rsidRDefault="00833988" w:rsidP="00833988">
      <w:pPr>
        <w:rPr>
          <w:rFonts w:ascii="Calibri" w:hAnsi="Calibri"/>
        </w:rPr>
      </w:pPr>
      <w:r w:rsidRPr="00833988">
        <w:rPr>
          <w:rFonts w:ascii="Calibri" w:hAnsi="Calibri"/>
        </w:rPr>
        <w:t>Senate Majority Floor Leader Mike Kehoe of Jefferson City spoke to reporters Wednesday afternoon, along with the Senate president pro tem and House speaker</w:t>
      </w:r>
      <w:r>
        <w:rPr>
          <w:rFonts w:ascii="Calibri" w:hAnsi="Calibri"/>
        </w:rPr>
        <w:t>, to preview some of the important issues</w:t>
      </w:r>
      <w:r w:rsidRPr="00833988">
        <w:rPr>
          <w:rFonts w:ascii="Calibri" w:hAnsi="Calibri"/>
        </w:rPr>
        <w:t>…</w:t>
      </w:r>
    </w:p>
    <w:p w:rsidR="00833988" w:rsidRPr="00137C4A" w:rsidRDefault="00833988" w:rsidP="00B612FB">
      <w:pPr>
        <w:ind w:firstLine="720"/>
        <w:rPr>
          <w:rFonts w:ascii="Calibri" w:hAnsi="Calibri"/>
          <w:b/>
        </w:rPr>
      </w:pPr>
      <w:r w:rsidRPr="00137C4A">
        <w:rPr>
          <w:rFonts w:ascii="Calibri" w:hAnsi="Calibri"/>
          <w:b/>
        </w:rPr>
        <w:t>Kehoe 1</w:t>
      </w:r>
      <w:r w:rsidR="00B612FB" w:rsidRPr="00137C4A">
        <w:rPr>
          <w:rFonts w:ascii="Calibri" w:hAnsi="Calibri"/>
          <w:b/>
        </w:rPr>
        <w:t xml:space="preserve"> / Runs :08 / OC: a good way.</w:t>
      </w:r>
    </w:p>
    <w:p w:rsidR="00B612FB" w:rsidRPr="00B612FB" w:rsidRDefault="00B612FB" w:rsidP="00B612FB">
      <w:pPr>
        <w:ind w:left="720"/>
        <w:rPr>
          <w:rFonts w:ascii="Calibri" w:hAnsi="Calibri"/>
          <w:i/>
        </w:rPr>
      </w:pPr>
      <w:r>
        <w:rPr>
          <w:rFonts w:ascii="Calibri" w:hAnsi="Calibri"/>
          <w:i/>
        </w:rPr>
        <w:t>“Speaker and the majority leader and I have talked many, many times over the last couple of months. I think the communication between the House and Senate is going to be historic, in a good way.”</w:t>
      </w:r>
    </w:p>
    <w:p w:rsidR="00833988" w:rsidRPr="00833988" w:rsidRDefault="00833988" w:rsidP="00833988">
      <w:pPr>
        <w:rPr>
          <w:rFonts w:ascii="Calibri" w:hAnsi="Calibri"/>
        </w:rPr>
      </w:pPr>
      <w:r w:rsidRPr="00833988">
        <w:rPr>
          <w:rFonts w:ascii="Calibri" w:hAnsi="Calibri"/>
        </w:rPr>
        <w:t>Senate Minority Floor Leader Joseph Keaveny of St. Louis did the same with his House counterpart…</w:t>
      </w:r>
    </w:p>
    <w:p w:rsidR="00833988" w:rsidRPr="00B51BB9" w:rsidRDefault="00833988" w:rsidP="00B612FB">
      <w:pPr>
        <w:ind w:firstLine="720"/>
        <w:rPr>
          <w:rFonts w:ascii="Calibri" w:hAnsi="Calibri"/>
          <w:b/>
        </w:rPr>
      </w:pPr>
      <w:r w:rsidRPr="00B51BB9">
        <w:rPr>
          <w:rFonts w:ascii="Calibri" w:hAnsi="Calibri"/>
          <w:b/>
        </w:rPr>
        <w:t>Keaveny 2</w:t>
      </w:r>
      <w:r w:rsidR="00B612FB" w:rsidRPr="00B51BB9">
        <w:rPr>
          <w:rFonts w:ascii="Calibri" w:hAnsi="Calibri"/>
          <w:b/>
        </w:rPr>
        <w:t xml:space="preserve"> / Runs :09 / OC: </w:t>
      </w:r>
      <w:r w:rsidR="00B51BB9" w:rsidRPr="00B51BB9">
        <w:rPr>
          <w:rFonts w:ascii="Calibri" w:hAnsi="Calibri"/>
          <w:b/>
        </w:rPr>
        <w:t>to health care.</w:t>
      </w:r>
    </w:p>
    <w:p w:rsidR="00137C4A" w:rsidRPr="00137C4A" w:rsidRDefault="00137C4A" w:rsidP="00B51BB9">
      <w:pPr>
        <w:ind w:left="720"/>
        <w:rPr>
          <w:rFonts w:ascii="Calibri" w:hAnsi="Calibri"/>
          <w:i/>
        </w:rPr>
      </w:pPr>
      <w:r>
        <w:rPr>
          <w:rFonts w:ascii="Calibri" w:hAnsi="Calibri"/>
          <w:i/>
        </w:rPr>
        <w:t>“Both me and my caucus were anxious to get back to work. There’s a lot of things that we need to focus on, from education funding, to the flooding, to health care.”</w:t>
      </w:r>
    </w:p>
    <w:p w:rsidR="00833988" w:rsidRDefault="00833988">
      <w:pPr>
        <w:rPr>
          <w:rFonts w:ascii="Calibri" w:hAnsi="Calibri"/>
        </w:rPr>
      </w:pPr>
      <w:r>
        <w:rPr>
          <w:rFonts w:ascii="Calibri" w:hAnsi="Calibri"/>
        </w:rPr>
        <w:t>Many of the prefiled bills for this year have been sent to committee, and a large number of those panels will start hearing legislation next week. Among the measures that could be the first to be debated on the Missouri Senate floor is one dealing with ethics reform.</w:t>
      </w:r>
    </w:p>
    <w:p w:rsidR="00D30087" w:rsidRDefault="00D30087">
      <w:r w:rsidRPr="00781232">
        <w:rPr>
          <w:rFonts w:ascii="Calibri" w:hAnsi="Calibri"/>
        </w:rPr>
        <w:t>Reporting for the Missouri Senate, I’m Dean Morgan.</w:t>
      </w:r>
      <w:bookmarkStart w:id="0" w:name="_GoBack"/>
      <w:bookmarkEnd w:id="0"/>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37C4A"/>
    <w:rsid w:val="00177E9A"/>
    <w:rsid w:val="00202BDC"/>
    <w:rsid w:val="00284C42"/>
    <w:rsid w:val="00301BCF"/>
    <w:rsid w:val="003C0B05"/>
    <w:rsid w:val="00522830"/>
    <w:rsid w:val="005D5427"/>
    <w:rsid w:val="00781232"/>
    <w:rsid w:val="00823A29"/>
    <w:rsid w:val="00833988"/>
    <w:rsid w:val="00842DAF"/>
    <w:rsid w:val="008F722E"/>
    <w:rsid w:val="0094316F"/>
    <w:rsid w:val="00A6143E"/>
    <w:rsid w:val="00AB465F"/>
    <w:rsid w:val="00AD6F7C"/>
    <w:rsid w:val="00B23564"/>
    <w:rsid w:val="00B44781"/>
    <w:rsid w:val="00B51BB9"/>
    <w:rsid w:val="00B612FB"/>
    <w:rsid w:val="00B80979"/>
    <w:rsid w:val="00BD3391"/>
    <w:rsid w:val="00C1785B"/>
    <w:rsid w:val="00C35246"/>
    <w:rsid w:val="00C52AD9"/>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2016-01-07T19:50:00Z</dcterms:created>
  <dcterms:modified xsi:type="dcterms:W3CDTF">2016-01-07T20:24:00Z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